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2AB84EE2"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756C66">
        <w:rPr>
          <w:rFonts w:cs="SimHei"/>
          <w:b/>
          <w:sz w:val="24"/>
          <w:szCs w:val="24"/>
        </w:rPr>
        <w:t>118</w:t>
      </w:r>
      <w:r w:rsidR="00404957">
        <w:rPr>
          <w:rFonts w:cs="SimHei"/>
          <w:b/>
          <w:sz w:val="24"/>
          <w:szCs w:val="24"/>
        </w:rPr>
        <w:t>-</w:t>
      </w:r>
      <w:r w:rsidRPr="00D24D6D">
        <w:rPr>
          <w:rFonts w:cs="SimHei"/>
          <w:b/>
          <w:sz w:val="24"/>
          <w:szCs w:val="24"/>
        </w:rPr>
        <w:t>e</w:t>
      </w:r>
      <w:r>
        <w:rPr>
          <w:b/>
          <w:noProof/>
          <w:sz w:val="24"/>
        </w:rPr>
        <w:t xml:space="preserve">          </w:t>
      </w:r>
      <w:r>
        <w:rPr>
          <w:b/>
          <w:noProof/>
          <w:sz w:val="24"/>
        </w:rPr>
        <w:tab/>
        <w:t xml:space="preserve">          </w:t>
      </w:r>
      <w:r w:rsidR="00E61637" w:rsidRPr="00E61637">
        <w:rPr>
          <w:rFonts w:eastAsia="Malgun Gothic"/>
          <w:b/>
          <w:bCs/>
          <w:sz w:val="24"/>
          <w:szCs w:val="24"/>
          <w:lang w:eastAsia="zh-CN"/>
        </w:rPr>
        <w:t>R2-2205939</w:t>
      </w:r>
    </w:p>
    <w:p w14:paraId="3276812D" w14:textId="0AE5FF13" w:rsidR="007629CA" w:rsidRPr="008A4B03" w:rsidRDefault="00756C66" w:rsidP="007629CA">
      <w:pPr>
        <w:pStyle w:val="CRCoverPage"/>
        <w:tabs>
          <w:tab w:val="right" w:pos="9639"/>
        </w:tabs>
        <w:spacing w:before="120" w:after="0"/>
        <w:rPr>
          <w:b/>
          <w:noProof/>
          <w:sz w:val="24"/>
        </w:rPr>
      </w:pPr>
      <w:r>
        <w:rPr>
          <w:rFonts w:cs="Arial"/>
          <w:b/>
          <w:sz w:val="24"/>
          <w:lang w:val="de-DE" w:eastAsia="zh-CN"/>
        </w:rPr>
        <w:t>Online,</w:t>
      </w:r>
      <w:r w:rsidR="002F76BB">
        <w:rPr>
          <w:rFonts w:cs="Arial"/>
          <w:b/>
          <w:sz w:val="24"/>
          <w:lang w:val="de-DE" w:eastAsia="zh-CN"/>
        </w:rPr>
        <w:t xml:space="preserve"> </w:t>
      </w:r>
      <w:r w:rsidR="00CC559E">
        <w:rPr>
          <w:rFonts w:cs="Arial"/>
          <w:b/>
          <w:sz w:val="24"/>
          <w:lang w:val="de-DE" w:eastAsia="zh-CN"/>
        </w:rPr>
        <w:t xml:space="preserve">09 - 20 </w:t>
      </w:r>
      <w:r w:rsidR="00404957">
        <w:rPr>
          <w:rFonts w:cs="Arial"/>
          <w:b/>
          <w:sz w:val="24"/>
          <w:lang w:val="de-DE" w:eastAsia="zh-CN"/>
        </w:rPr>
        <w:t xml:space="preserve">May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00E36E04"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56C66">
        <w:rPr>
          <w:rFonts w:ascii="Arial" w:hAnsi="Arial" w:cs="Arial"/>
          <w:sz w:val="22"/>
        </w:rPr>
        <w:t>6.1.4</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DCB1A7A"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2F76BB">
        <w:rPr>
          <w:rFonts w:ascii="Arial" w:hAnsi="Arial" w:cs="Arial"/>
          <w:sz w:val="22"/>
        </w:rPr>
        <w:t xml:space="preserve">Discussion on </w:t>
      </w:r>
      <w:r w:rsidR="00756C66">
        <w:rPr>
          <w:rFonts w:ascii="Arial" w:hAnsi="Arial" w:cs="Arial"/>
          <w:sz w:val="22"/>
        </w:rPr>
        <w:t>UE capabilities</w:t>
      </w:r>
      <w:r w:rsidR="00E61637">
        <w:rPr>
          <w:rFonts w:ascii="Arial" w:hAnsi="Arial" w:cs="Arial"/>
          <w:sz w:val="22"/>
        </w:rPr>
        <w:t xml:space="preserve"> for MBS</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Heading1"/>
        <w:rPr>
          <w:rFonts w:eastAsia="宋体"/>
          <w:lang w:eastAsia="zh-CN"/>
        </w:rPr>
      </w:pPr>
      <w:r w:rsidRPr="007D435F">
        <w:t>Introduction</w:t>
      </w:r>
    </w:p>
    <w:p w14:paraId="1ADF8161" w14:textId="2249DF43" w:rsidR="00A15A5A" w:rsidRDefault="00756C66" w:rsidP="00A15A5A">
      <w:pPr>
        <w:spacing w:after="120"/>
        <w:ind w:rightChars="100" w:right="200"/>
        <w:jc w:val="both"/>
        <w:rPr>
          <w:rFonts w:eastAsiaTheme="minorEastAsia"/>
          <w:lang w:eastAsia="zh-CN"/>
        </w:rPr>
      </w:pPr>
      <w:r>
        <w:rPr>
          <w:rFonts w:eastAsiaTheme="minorEastAsia"/>
          <w:lang w:eastAsia="zh-CN"/>
        </w:rPr>
        <w:t xml:space="preserve">In this contribution, we discuss </w:t>
      </w:r>
      <w:r w:rsidR="00525949">
        <w:rPr>
          <w:rFonts w:eastAsiaTheme="minorEastAsia"/>
          <w:lang w:eastAsia="zh-CN"/>
        </w:rPr>
        <w:t>about the</w:t>
      </w:r>
      <w:r>
        <w:rPr>
          <w:rFonts w:eastAsiaTheme="minorEastAsia"/>
          <w:lang w:eastAsia="zh-CN"/>
        </w:rPr>
        <w:t xml:space="preserve"> </w:t>
      </w:r>
      <w:r w:rsidR="00404957">
        <w:rPr>
          <w:rFonts w:eastAsiaTheme="minorEastAsia"/>
          <w:lang w:eastAsia="zh-CN"/>
        </w:rPr>
        <w:t xml:space="preserve">remaining issues for MBS </w:t>
      </w:r>
      <w:r>
        <w:rPr>
          <w:rFonts w:eastAsiaTheme="minorEastAsia"/>
          <w:lang w:eastAsia="zh-CN"/>
        </w:rPr>
        <w:t>broadcast UE capabilities</w:t>
      </w:r>
      <w:r w:rsidR="00DC2B30">
        <w:rPr>
          <w:rFonts w:eastAsiaTheme="minorEastAsia"/>
          <w:lang w:eastAsia="zh-CN"/>
        </w:rPr>
        <w:t>.</w:t>
      </w:r>
    </w:p>
    <w:p w14:paraId="5673680B" w14:textId="2B9D82B6" w:rsidR="00B54676" w:rsidRPr="00A15A5A" w:rsidRDefault="00764ECF" w:rsidP="00A15A5A">
      <w:pPr>
        <w:pStyle w:val="Heading1"/>
        <w:pBdr>
          <w:top w:val="single" w:sz="12" w:space="2" w:color="auto"/>
        </w:pBdr>
        <w:rPr>
          <w:rFonts w:eastAsia="宋体"/>
          <w:lang w:eastAsia="zh-CN"/>
        </w:rPr>
      </w:pPr>
      <w:r>
        <w:rPr>
          <w:rFonts w:eastAsia="宋体" w:hint="eastAsia"/>
          <w:lang w:eastAsia="zh-CN"/>
        </w:rPr>
        <w:t>Discussion</w:t>
      </w:r>
    </w:p>
    <w:p w14:paraId="529583E0" w14:textId="2804F59F" w:rsidR="00EF2BBC" w:rsidRDefault="00920466" w:rsidP="00A23EB4">
      <w:pPr>
        <w:spacing w:after="120"/>
        <w:ind w:rightChars="100" w:right="200"/>
        <w:jc w:val="both"/>
        <w:rPr>
          <w:rFonts w:eastAsiaTheme="minorEastAsia"/>
          <w:lang w:eastAsia="zh-CN"/>
        </w:rPr>
      </w:pPr>
      <w:r>
        <w:rPr>
          <w:rFonts w:eastAsiaTheme="minorEastAsia"/>
          <w:lang w:eastAsia="zh-CN"/>
        </w:rPr>
        <w:t xml:space="preserve">In previous RAN2 meetings, a set of mandatory layer 2 broadcast capabilities </w:t>
      </w:r>
      <w:r w:rsidR="00FC5880">
        <w:rPr>
          <w:rFonts w:eastAsiaTheme="minorEastAsia"/>
          <w:lang w:eastAsia="zh-CN"/>
        </w:rPr>
        <w:t>have been defined</w:t>
      </w:r>
      <w:r>
        <w:rPr>
          <w:rFonts w:eastAsiaTheme="minorEastAsia"/>
          <w:lang w:eastAsia="zh-CN"/>
        </w:rPr>
        <w:t xml:space="preserve"> including PDCP SN</w:t>
      </w:r>
      <w:r w:rsidR="00FC5880">
        <w:rPr>
          <w:rFonts w:eastAsiaTheme="minorEastAsia"/>
          <w:lang w:eastAsia="zh-CN"/>
        </w:rPr>
        <w:t xml:space="preserve"> length</w:t>
      </w:r>
      <w:r>
        <w:rPr>
          <w:rFonts w:eastAsiaTheme="minorEastAsia"/>
          <w:lang w:eastAsia="zh-CN"/>
        </w:rPr>
        <w:t xml:space="preserve">, RLC SN </w:t>
      </w:r>
      <w:r w:rsidR="00FC5880">
        <w:rPr>
          <w:rFonts w:eastAsiaTheme="minorEastAsia"/>
          <w:lang w:eastAsia="zh-CN"/>
        </w:rPr>
        <w:t xml:space="preserve">length, DRX capabilities </w:t>
      </w:r>
      <w:r>
        <w:rPr>
          <w:rFonts w:eastAsiaTheme="minorEastAsia"/>
          <w:lang w:eastAsia="zh-CN"/>
        </w:rPr>
        <w:t>and so on</w:t>
      </w:r>
      <w:r w:rsidR="00644B96">
        <w:rPr>
          <w:rFonts w:eastAsiaTheme="minorEastAsia"/>
          <w:lang w:eastAsia="zh-CN"/>
        </w:rPr>
        <w:t xml:space="preserve"> </w:t>
      </w:r>
      <w:r w:rsidR="00EF2BBC">
        <w:rPr>
          <w:rFonts w:eastAsiaTheme="minorEastAsia"/>
          <w:lang w:eastAsia="zh-CN"/>
        </w:rPr>
        <w:t>[1]</w:t>
      </w:r>
      <w:r>
        <w:rPr>
          <w:rFonts w:eastAsiaTheme="minorEastAsia"/>
          <w:lang w:eastAsia="zh-CN"/>
        </w:rPr>
        <w:t>.</w:t>
      </w:r>
      <w:r w:rsidR="00FC5880">
        <w:rPr>
          <w:rFonts w:eastAsiaTheme="minorEastAsia"/>
          <w:lang w:eastAsia="zh-CN"/>
        </w:rPr>
        <w:t xml:space="preserve"> In the latest RAN1 feature list [2], the layer1 broadcast capabilities</w:t>
      </w:r>
      <w:r>
        <w:rPr>
          <w:rFonts w:eastAsiaTheme="minorEastAsia"/>
          <w:lang w:eastAsia="zh-CN"/>
        </w:rPr>
        <w:t xml:space="preserve"> </w:t>
      </w:r>
      <w:r w:rsidR="00FC5880">
        <w:rPr>
          <w:rFonts w:eastAsiaTheme="minorEastAsia"/>
          <w:lang w:eastAsia="zh-CN"/>
        </w:rPr>
        <w:t xml:space="preserve">are under discussion as well in FG33-1. </w:t>
      </w:r>
      <w:r w:rsidR="00EF2BBC">
        <w:rPr>
          <w:rFonts w:eastAsiaTheme="minorEastAsia"/>
          <w:lang w:eastAsia="zh-CN"/>
        </w:rPr>
        <w:t>According to the RAN1 feature list</w:t>
      </w:r>
      <w:r w:rsidR="00FC5880">
        <w:rPr>
          <w:rFonts w:eastAsiaTheme="minorEastAsia"/>
          <w:lang w:eastAsia="zh-CN"/>
        </w:rPr>
        <w:t xml:space="preserve">, it is up to RAN2 whether to </w:t>
      </w:r>
      <w:r w:rsidR="00EF2BBC">
        <w:rPr>
          <w:rFonts w:eastAsiaTheme="minorEastAsia"/>
          <w:lang w:eastAsia="zh-CN"/>
        </w:rPr>
        <w:t>report broadcast capability</w:t>
      </w:r>
      <w:r w:rsidR="00FC5880">
        <w:rPr>
          <w:rFonts w:eastAsiaTheme="minorEastAsia"/>
          <w:lang w:eastAsia="zh-CN"/>
        </w:rPr>
        <w:t xml:space="preserve"> </w:t>
      </w:r>
      <w:r w:rsidR="00EF2BBC">
        <w:rPr>
          <w:rFonts w:eastAsiaTheme="minorEastAsia"/>
          <w:lang w:eastAsia="zh-CN"/>
        </w:rPr>
        <w:t>with</w:t>
      </w:r>
      <w:r w:rsidR="00FC5880">
        <w:rPr>
          <w:rFonts w:eastAsiaTheme="minorEastAsia"/>
          <w:lang w:eastAsia="zh-CN"/>
        </w:rPr>
        <w:t xml:space="preserve"> signalling</w:t>
      </w:r>
      <w:r w:rsidR="00EF2BBC" w:rsidRPr="00EF2BBC">
        <w:rPr>
          <w:rFonts w:eastAsiaTheme="minorEastAsia"/>
          <w:lang w:eastAsia="zh-CN"/>
        </w:rPr>
        <w:t xml:space="preserve"> </w:t>
      </w:r>
      <w:r w:rsidR="00EF2BBC">
        <w:rPr>
          <w:rFonts w:eastAsiaTheme="minorEastAsia"/>
          <w:lang w:eastAsia="zh-CN"/>
        </w:rPr>
        <w:t xml:space="preserve">to </w:t>
      </w:r>
      <w:r w:rsidR="007A38C6">
        <w:rPr>
          <w:rFonts w:eastAsiaTheme="minorEastAsia"/>
          <w:lang w:eastAsia="zh-CN"/>
        </w:rPr>
        <w:t xml:space="preserve">the </w:t>
      </w:r>
      <w:r w:rsidR="00EF2BBC">
        <w:rPr>
          <w:rFonts w:eastAsiaTheme="minorEastAsia"/>
          <w:lang w:eastAsia="zh-CN"/>
        </w:rPr>
        <w:t>gNB</w:t>
      </w:r>
      <w:r w:rsidR="00FC5880">
        <w:rPr>
          <w:rFonts w:eastAsiaTheme="minorEastAsia"/>
          <w:lang w:eastAsia="zh-CN"/>
        </w:rPr>
        <w:t>.</w:t>
      </w:r>
    </w:p>
    <w:p w14:paraId="16FDC227" w14:textId="5B06CAAC" w:rsidR="0032444C" w:rsidRDefault="00EF2BBC" w:rsidP="00A23EB4">
      <w:pPr>
        <w:spacing w:after="120"/>
        <w:ind w:rightChars="100" w:right="200"/>
        <w:jc w:val="both"/>
        <w:rPr>
          <w:rFonts w:eastAsiaTheme="minorEastAsia"/>
          <w:lang w:eastAsia="zh-CN"/>
        </w:rPr>
      </w:pPr>
      <w:r>
        <w:rPr>
          <w:rFonts w:eastAsiaTheme="minorEastAsia"/>
          <w:lang w:eastAsia="zh-CN"/>
        </w:rPr>
        <w:t xml:space="preserve">In our view, </w:t>
      </w:r>
      <w:r w:rsidR="009F4373">
        <w:rPr>
          <w:rFonts w:eastAsiaTheme="minorEastAsia"/>
          <w:lang w:eastAsia="zh-CN"/>
        </w:rPr>
        <w:t>the basic broadcast capability should be defined as optional with capability signalling, including all the mandatory broadcast features as agreed in RAN1 and RAN2. F</w:t>
      </w:r>
      <w:r>
        <w:rPr>
          <w:rFonts w:eastAsiaTheme="minorEastAsia"/>
          <w:lang w:eastAsia="zh-CN"/>
        </w:rPr>
        <w:t xml:space="preserve">rom network perspective, it is beneficial to know whether broadcast is supported or not </w:t>
      </w:r>
      <w:r w:rsidR="000F7BAE">
        <w:rPr>
          <w:rFonts w:eastAsiaTheme="minorEastAsia"/>
          <w:lang w:eastAsia="zh-CN"/>
        </w:rPr>
        <w:t xml:space="preserve">by UE </w:t>
      </w:r>
      <w:r>
        <w:rPr>
          <w:rFonts w:eastAsiaTheme="minorEastAsia"/>
          <w:lang w:eastAsia="zh-CN"/>
        </w:rPr>
        <w:t xml:space="preserve">in order to provide better broadcast service continuity in RRC-connected state, e.g. configure </w:t>
      </w:r>
      <w:r w:rsidR="000F7BAE">
        <w:rPr>
          <w:rFonts w:eastAsiaTheme="minorEastAsia"/>
          <w:lang w:eastAsia="zh-CN"/>
        </w:rPr>
        <w:t>a proper dedicated BWP when the UE receiving broadcast</w:t>
      </w:r>
      <w:r w:rsidR="00B6431D">
        <w:rPr>
          <w:rFonts w:eastAsiaTheme="minorEastAsia"/>
          <w:lang w:eastAsia="zh-CN"/>
        </w:rPr>
        <w:t xml:space="preserve"> </w:t>
      </w:r>
      <w:r w:rsidR="000F7BAE">
        <w:rPr>
          <w:rFonts w:eastAsiaTheme="minorEastAsia"/>
          <w:lang w:eastAsia="zh-CN"/>
        </w:rPr>
        <w:t>enters RRC-connected state</w:t>
      </w:r>
      <w:r>
        <w:rPr>
          <w:rFonts w:eastAsiaTheme="minorEastAsia"/>
          <w:lang w:eastAsia="zh-CN"/>
        </w:rPr>
        <w:t>.</w:t>
      </w:r>
      <w:r w:rsidR="000F7BAE">
        <w:rPr>
          <w:rFonts w:eastAsiaTheme="minorEastAsia"/>
          <w:lang w:eastAsia="zh-CN"/>
        </w:rPr>
        <w:t xml:space="preserve"> </w:t>
      </w:r>
      <w:r w:rsidR="009F4373">
        <w:rPr>
          <w:rFonts w:eastAsiaTheme="minorEastAsia"/>
          <w:lang w:eastAsia="zh-CN"/>
        </w:rPr>
        <w:t>Besides</w:t>
      </w:r>
      <w:r w:rsidR="0032444C">
        <w:rPr>
          <w:rFonts w:eastAsiaTheme="minorEastAsia"/>
          <w:lang w:eastAsia="zh-CN"/>
        </w:rPr>
        <w:t xml:space="preserve">, considering the broadcast reception shares the hardware resources with unicast, the </w:t>
      </w:r>
      <w:r w:rsidR="00B6431D">
        <w:rPr>
          <w:rFonts w:eastAsiaTheme="minorEastAsia"/>
          <w:lang w:eastAsia="zh-CN"/>
        </w:rPr>
        <w:t xml:space="preserve">basic </w:t>
      </w:r>
      <w:r w:rsidR="0032444C">
        <w:rPr>
          <w:rFonts w:eastAsiaTheme="minorEastAsia"/>
          <w:lang w:eastAsia="zh-CN"/>
        </w:rPr>
        <w:t>broadcast capability should be reported in perBC level</w:t>
      </w:r>
      <w:r w:rsidR="000F7BAE">
        <w:rPr>
          <w:rFonts w:eastAsiaTheme="minorEastAsia"/>
          <w:lang w:eastAsia="zh-CN"/>
        </w:rPr>
        <w:t xml:space="preserve">. </w:t>
      </w:r>
      <w:r w:rsidR="007A38C6">
        <w:rPr>
          <w:rFonts w:eastAsiaTheme="minorEastAsia"/>
          <w:lang w:eastAsia="zh-CN"/>
        </w:rPr>
        <w:t>Based on this, the</w:t>
      </w:r>
      <w:r w:rsidR="0032444C">
        <w:rPr>
          <w:rFonts w:eastAsiaTheme="minorEastAsia"/>
          <w:lang w:eastAsia="zh-CN"/>
        </w:rPr>
        <w:t xml:space="preserve"> interested broadcast frequency band</w:t>
      </w:r>
      <w:r w:rsidR="009F4373">
        <w:rPr>
          <w:rFonts w:eastAsiaTheme="minorEastAsia"/>
          <w:lang w:eastAsia="zh-CN"/>
        </w:rPr>
        <w:t>(s)</w:t>
      </w:r>
      <w:r w:rsidR="0032444C">
        <w:rPr>
          <w:rFonts w:eastAsiaTheme="minorEastAsia"/>
          <w:lang w:eastAsia="zh-CN"/>
        </w:rPr>
        <w:t xml:space="preserve"> </w:t>
      </w:r>
      <w:r w:rsidR="009F4373">
        <w:rPr>
          <w:rFonts w:eastAsiaTheme="minorEastAsia"/>
          <w:lang w:eastAsia="zh-CN"/>
        </w:rPr>
        <w:t>will be</w:t>
      </w:r>
      <w:r w:rsidR="0032444C">
        <w:rPr>
          <w:rFonts w:eastAsiaTheme="minorEastAsia"/>
          <w:lang w:eastAsia="zh-CN"/>
        </w:rPr>
        <w:t xml:space="preserve"> included in MII. </w:t>
      </w:r>
    </w:p>
    <w:p w14:paraId="328DE53B" w14:textId="79D4596A" w:rsidR="00920466" w:rsidRPr="007A6354" w:rsidRDefault="007A6354" w:rsidP="007A6354">
      <w:pPr>
        <w:rPr>
          <w:rFonts w:eastAsiaTheme="minorEastAsia"/>
          <w:b/>
          <w:lang w:eastAsia="zh-CN"/>
        </w:rPr>
      </w:pPr>
      <w:r>
        <w:rPr>
          <w:rFonts w:eastAsiaTheme="minorEastAsia"/>
          <w:b/>
          <w:lang w:eastAsia="zh-CN"/>
        </w:rPr>
        <w:t>Proposal 1: B</w:t>
      </w:r>
      <w:r w:rsidR="00B6431D">
        <w:rPr>
          <w:rFonts w:eastAsiaTheme="minorEastAsia"/>
          <w:b/>
          <w:lang w:eastAsia="zh-CN"/>
        </w:rPr>
        <w:t>asic b</w:t>
      </w:r>
      <w:r>
        <w:rPr>
          <w:rFonts w:eastAsiaTheme="minorEastAsia"/>
          <w:b/>
          <w:lang w:eastAsia="zh-CN"/>
        </w:rPr>
        <w:t>roadcast capability should be defined as optional with c</w:t>
      </w:r>
      <w:r w:rsidR="00E61637">
        <w:rPr>
          <w:rFonts w:eastAsiaTheme="minorEastAsia"/>
          <w:b/>
          <w:lang w:eastAsia="zh-CN"/>
        </w:rPr>
        <w:t>apability signalling reported on</w:t>
      </w:r>
      <w:r>
        <w:rPr>
          <w:rFonts w:eastAsiaTheme="minorEastAsia"/>
          <w:b/>
          <w:lang w:eastAsia="zh-CN"/>
        </w:rPr>
        <w:t xml:space="preserve"> per</w:t>
      </w:r>
      <w:r w:rsidR="00E61637">
        <w:rPr>
          <w:rFonts w:eastAsiaTheme="minorEastAsia"/>
          <w:b/>
          <w:lang w:eastAsia="zh-CN"/>
        </w:rPr>
        <w:t xml:space="preserve"> </w:t>
      </w:r>
      <w:r>
        <w:rPr>
          <w:rFonts w:eastAsiaTheme="minorEastAsia"/>
          <w:b/>
          <w:lang w:eastAsia="zh-CN"/>
        </w:rPr>
        <w:t>BC level.</w:t>
      </w:r>
    </w:p>
    <w:p w14:paraId="28533607" w14:textId="140BAFB3" w:rsidR="00756C66" w:rsidRDefault="00920466" w:rsidP="00A23EB4">
      <w:pPr>
        <w:spacing w:after="120"/>
        <w:ind w:rightChars="100" w:right="200"/>
        <w:jc w:val="both"/>
        <w:rPr>
          <w:rFonts w:eastAsiaTheme="minorEastAsia"/>
          <w:lang w:eastAsia="zh-CN"/>
        </w:rPr>
      </w:pPr>
      <w:r>
        <w:rPr>
          <w:rFonts w:eastAsiaTheme="minorEastAsia"/>
          <w:lang w:eastAsia="zh-CN"/>
        </w:rPr>
        <w:t>According to the LS from RAN1[</w:t>
      </w:r>
      <w:r w:rsidR="00B6431D">
        <w:rPr>
          <w:rFonts w:eastAsiaTheme="minorEastAsia"/>
          <w:lang w:eastAsia="zh-CN"/>
        </w:rPr>
        <w:t>3</w:t>
      </w:r>
      <w:r>
        <w:rPr>
          <w:rFonts w:eastAsiaTheme="minorEastAsia"/>
          <w:lang w:eastAsia="zh-CN"/>
        </w:rPr>
        <w:t>], it is feasible for UE in RRC-connected state to receive MBS broadcast on non-serving cell, which is up to UE implementation and transparent to the network. The UE capability, if any, is left to RAN2 decision.</w:t>
      </w:r>
      <w:r>
        <w:rPr>
          <w:rFonts w:eastAsiaTheme="minorEastAsia" w:hint="eastAsia"/>
          <w:lang w:eastAsia="zh-CN"/>
        </w:rPr>
        <w:t xml:space="preserve"> </w:t>
      </w:r>
      <w:r w:rsidR="009B36AC">
        <w:rPr>
          <w:rFonts w:eastAsiaTheme="minorEastAsia"/>
          <w:lang w:eastAsia="zh-CN"/>
        </w:rPr>
        <w:t>T</w:t>
      </w:r>
      <w:r>
        <w:rPr>
          <w:rFonts w:eastAsiaTheme="minorEastAsia"/>
          <w:lang w:eastAsia="zh-CN"/>
        </w:rPr>
        <w:t xml:space="preserve">he agreements on non-serving cell capabilities are as follows </w:t>
      </w:r>
      <w:r w:rsidR="009B36AC">
        <w:rPr>
          <w:rFonts w:eastAsiaTheme="minorEastAsia"/>
          <w:lang w:eastAsia="zh-CN"/>
        </w:rPr>
        <w:t>[3</w:t>
      </w:r>
      <w:r>
        <w:rPr>
          <w:rFonts w:eastAsiaTheme="minorEastAsia"/>
          <w:lang w:eastAsia="zh-CN"/>
        </w:rPr>
        <w:t>]</w:t>
      </w:r>
      <w:r w:rsidR="009B36AC">
        <w:rPr>
          <w:rFonts w:eastAsiaTheme="minorEastAsia"/>
          <w:lang w:eastAsia="zh-CN"/>
        </w:rPr>
        <w:t>[4]</w:t>
      </w:r>
      <w:r>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756C66" w14:paraId="6E1603CF" w14:textId="77777777" w:rsidTr="00756C66">
        <w:tc>
          <w:tcPr>
            <w:tcW w:w="9629" w:type="dxa"/>
          </w:tcPr>
          <w:p w14:paraId="5635DCBC" w14:textId="57854C66" w:rsidR="009B36AC" w:rsidRDefault="009B36AC" w:rsidP="009B36AC">
            <w:pPr>
              <w:pStyle w:val="ListParagraph"/>
              <w:spacing w:after="120"/>
              <w:ind w:left="420" w:rightChars="100" w:right="200" w:firstLineChars="0" w:firstLine="0"/>
              <w:jc w:val="both"/>
              <w:rPr>
                <w:rFonts w:eastAsiaTheme="minorEastAsia"/>
                <w:b/>
                <w:lang w:eastAsia="zh-CN"/>
              </w:rPr>
            </w:pPr>
            <w:r w:rsidRPr="009B36AC">
              <w:rPr>
                <w:rFonts w:eastAsiaTheme="minorEastAsia" w:hint="eastAsia"/>
                <w:b/>
                <w:highlight w:val="green"/>
                <w:lang w:eastAsia="zh-CN"/>
              </w:rPr>
              <w:t>R</w:t>
            </w:r>
            <w:r w:rsidRPr="009B36AC">
              <w:rPr>
                <w:rFonts w:eastAsiaTheme="minorEastAsia"/>
                <w:b/>
                <w:highlight w:val="green"/>
                <w:lang w:eastAsia="zh-CN"/>
              </w:rPr>
              <w:t>AN2#116e agreements</w:t>
            </w:r>
          </w:p>
          <w:p w14:paraId="7BE088F1" w14:textId="77777777" w:rsidR="00756C66" w:rsidRPr="00756C66" w:rsidRDefault="00756C66" w:rsidP="00756C66">
            <w:pPr>
              <w:pStyle w:val="ListParagraph"/>
              <w:numPr>
                <w:ilvl w:val="0"/>
                <w:numId w:val="37"/>
              </w:numPr>
              <w:spacing w:after="120"/>
              <w:ind w:rightChars="100" w:right="200" w:firstLineChars="0"/>
              <w:jc w:val="both"/>
              <w:rPr>
                <w:rFonts w:eastAsiaTheme="minorEastAsia"/>
                <w:b/>
                <w:lang w:eastAsia="zh-CN"/>
              </w:rPr>
            </w:pPr>
            <w:r w:rsidRPr="00756C66">
              <w:rPr>
                <w:rFonts w:eastAsiaTheme="minorEastAsia"/>
                <w:b/>
                <w:lang w:eastAsia="zh-CN"/>
              </w:rPr>
              <w:t xml:space="preserve">If supported by the UE implementation, the idle/inactive UE may receive MBS broadcast service from non-serving cell (no network impact). </w:t>
            </w:r>
          </w:p>
          <w:p w14:paraId="6CD39676" w14:textId="77777777" w:rsidR="00756C66" w:rsidRDefault="00756C66" w:rsidP="00756C66">
            <w:pPr>
              <w:pStyle w:val="ListParagraph"/>
              <w:numPr>
                <w:ilvl w:val="0"/>
                <w:numId w:val="37"/>
              </w:numPr>
              <w:spacing w:after="120"/>
              <w:ind w:rightChars="100" w:right="200" w:firstLineChars="0"/>
              <w:jc w:val="both"/>
              <w:rPr>
                <w:rFonts w:eastAsiaTheme="minorEastAsia"/>
                <w:b/>
                <w:lang w:eastAsia="zh-CN"/>
              </w:rPr>
            </w:pPr>
            <w:r w:rsidRPr="00756C66">
              <w:rPr>
                <w:rFonts w:eastAsiaTheme="minorEastAsia"/>
                <w:b/>
                <w:lang w:eastAsia="zh-CN"/>
              </w:rPr>
              <w:t xml:space="preserve">From RAN2 point of view, the connected UE may if supported receive MBS broadcast service from non-serving cell in intra-PLMN case, under the condition this does not have any impact to operation on serving cell(s). </w:t>
            </w:r>
            <w:r w:rsidRPr="009B36AC">
              <w:rPr>
                <w:rFonts w:eastAsiaTheme="minorEastAsia"/>
                <w:b/>
                <w:lang w:eastAsia="zh-CN"/>
              </w:rPr>
              <w:t>This may be a separate UE capability.</w:t>
            </w:r>
            <w:r w:rsidRPr="00756C66">
              <w:rPr>
                <w:rFonts w:eastAsiaTheme="minorEastAsia"/>
                <w:b/>
                <w:lang w:eastAsia="zh-CN"/>
              </w:rPr>
              <w:t xml:space="preserve"> Send an LS to RAN1 to ask to check the feasibility.</w:t>
            </w:r>
          </w:p>
          <w:p w14:paraId="244E75B0" w14:textId="7E8EE7DA" w:rsidR="009B36AC" w:rsidRDefault="009B36AC" w:rsidP="009B36AC">
            <w:pPr>
              <w:pStyle w:val="ListParagraph"/>
              <w:spacing w:after="120"/>
              <w:ind w:left="420" w:rightChars="100" w:right="200" w:firstLineChars="0" w:firstLine="0"/>
              <w:jc w:val="both"/>
              <w:rPr>
                <w:rFonts w:eastAsiaTheme="minorEastAsia"/>
                <w:b/>
                <w:lang w:eastAsia="zh-CN"/>
              </w:rPr>
            </w:pPr>
            <w:r w:rsidRPr="009B36AC">
              <w:rPr>
                <w:rFonts w:eastAsiaTheme="minorEastAsia" w:hint="eastAsia"/>
                <w:b/>
                <w:highlight w:val="green"/>
                <w:lang w:eastAsia="zh-CN"/>
              </w:rPr>
              <w:t>R</w:t>
            </w:r>
            <w:r w:rsidRPr="009B36AC">
              <w:rPr>
                <w:rFonts w:eastAsiaTheme="minorEastAsia"/>
                <w:b/>
                <w:highlight w:val="green"/>
                <w:lang w:eastAsia="zh-CN"/>
              </w:rPr>
              <w:t>AN1 agreements</w:t>
            </w:r>
          </w:p>
          <w:p w14:paraId="71202967" w14:textId="03646ACD" w:rsidR="009B36AC" w:rsidRPr="009B36AC" w:rsidRDefault="009B36AC" w:rsidP="009B36AC">
            <w:pPr>
              <w:pStyle w:val="ListParagraph"/>
              <w:numPr>
                <w:ilvl w:val="0"/>
                <w:numId w:val="37"/>
              </w:numPr>
              <w:spacing w:after="120"/>
              <w:ind w:rightChars="100" w:right="200" w:firstLineChars="0"/>
              <w:jc w:val="both"/>
              <w:rPr>
                <w:rFonts w:eastAsiaTheme="minorEastAsia"/>
                <w:b/>
                <w:lang w:eastAsia="zh-CN"/>
              </w:rPr>
            </w:pPr>
            <w:r w:rsidRPr="009B36AC">
              <w:rPr>
                <w:rFonts w:eastAsiaTheme="minorEastAsia"/>
                <w:b/>
                <w:lang w:eastAsia="zh-CN"/>
              </w:rPr>
              <w:t>From RAN1 perspective, it is feasible for UE in RRC_CONNECTED state to receive MBS broadcast on non-serving cell, which is up to UE implementation and transparent to the network.</w:t>
            </w:r>
          </w:p>
          <w:p w14:paraId="79E14F39" w14:textId="77777777" w:rsidR="009B36AC" w:rsidRPr="009B36AC" w:rsidRDefault="009B36AC" w:rsidP="009B36AC">
            <w:pPr>
              <w:pStyle w:val="ListParagraph"/>
              <w:numPr>
                <w:ilvl w:val="0"/>
                <w:numId w:val="41"/>
              </w:numPr>
              <w:spacing w:after="120"/>
              <w:ind w:rightChars="100" w:right="200" w:firstLineChars="0"/>
              <w:jc w:val="both"/>
              <w:rPr>
                <w:rFonts w:eastAsiaTheme="minorEastAsia"/>
                <w:b/>
                <w:lang w:eastAsia="zh-CN"/>
              </w:rPr>
            </w:pPr>
            <w:r w:rsidRPr="009B36AC">
              <w:rPr>
                <w:rFonts w:eastAsiaTheme="minorEastAsia"/>
                <w:b/>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53A932D2" w14:textId="77777777" w:rsidR="009B36AC" w:rsidRPr="009B36AC" w:rsidRDefault="009B36AC" w:rsidP="009B36AC">
            <w:pPr>
              <w:pStyle w:val="ListParagraph"/>
              <w:numPr>
                <w:ilvl w:val="0"/>
                <w:numId w:val="41"/>
              </w:numPr>
              <w:spacing w:after="120"/>
              <w:ind w:rightChars="100" w:right="200" w:firstLineChars="0"/>
              <w:jc w:val="both"/>
              <w:rPr>
                <w:rFonts w:eastAsiaTheme="minorEastAsia"/>
                <w:b/>
                <w:lang w:eastAsia="zh-CN"/>
              </w:rPr>
            </w:pPr>
            <w:r w:rsidRPr="009B36AC">
              <w:rPr>
                <w:rFonts w:eastAsiaTheme="minorEastAsia"/>
                <w:b/>
                <w:lang w:eastAsia="zh-CN"/>
              </w:rPr>
              <w:t>RAN1 assumes that receiving MBS broadcast on non-serving cell could be on the same or on a different band, but on a different carrier frequency than a UE’s serving cell</w:t>
            </w:r>
          </w:p>
          <w:p w14:paraId="1D0F7889" w14:textId="77777777" w:rsidR="009B36AC" w:rsidRPr="009B36AC" w:rsidRDefault="009B36AC" w:rsidP="009B36AC">
            <w:pPr>
              <w:pStyle w:val="ListParagraph"/>
              <w:numPr>
                <w:ilvl w:val="0"/>
                <w:numId w:val="41"/>
              </w:numPr>
              <w:spacing w:after="120"/>
              <w:ind w:rightChars="100" w:right="200" w:firstLineChars="0"/>
              <w:jc w:val="both"/>
              <w:rPr>
                <w:rFonts w:eastAsiaTheme="minorEastAsia"/>
                <w:b/>
                <w:lang w:eastAsia="zh-CN"/>
              </w:rPr>
            </w:pPr>
            <w:r w:rsidRPr="009B36AC">
              <w:rPr>
                <w:rFonts w:eastAsiaTheme="minorEastAsia"/>
                <w:b/>
                <w:lang w:eastAsia="zh-CN"/>
              </w:rPr>
              <w:t>No RAN1 spec impact and no optimization is pursued in Rel-17 for MBS broadcast reception on non-serving cell.</w:t>
            </w:r>
          </w:p>
          <w:p w14:paraId="04488B56" w14:textId="3E61F9F0" w:rsidR="009B36AC" w:rsidRPr="00756C66" w:rsidRDefault="009B36AC" w:rsidP="009B36AC">
            <w:pPr>
              <w:pStyle w:val="ListParagraph"/>
              <w:numPr>
                <w:ilvl w:val="0"/>
                <w:numId w:val="41"/>
              </w:numPr>
              <w:spacing w:after="120"/>
              <w:ind w:rightChars="100" w:right="200" w:firstLineChars="0"/>
              <w:jc w:val="both"/>
              <w:rPr>
                <w:rFonts w:eastAsiaTheme="minorEastAsia"/>
                <w:b/>
                <w:lang w:eastAsia="zh-CN"/>
              </w:rPr>
            </w:pPr>
            <w:r w:rsidRPr="009B36AC">
              <w:rPr>
                <w:rFonts w:eastAsiaTheme="minorEastAsia"/>
                <w:b/>
                <w:lang w:eastAsia="zh-CN"/>
              </w:rPr>
              <w:t>The UE capability(ies), if any, is(are) expected to be defined by RAN2.</w:t>
            </w:r>
          </w:p>
        </w:tc>
      </w:tr>
    </w:tbl>
    <w:p w14:paraId="4C91E1EB" w14:textId="4BE9C8D4" w:rsidR="00445917" w:rsidRDefault="00445917" w:rsidP="00A23EB4">
      <w:pPr>
        <w:spacing w:after="120"/>
        <w:ind w:rightChars="100" w:right="200"/>
        <w:jc w:val="both"/>
        <w:rPr>
          <w:rFonts w:eastAsiaTheme="minorEastAsia"/>
          <w:lang w:eastAsia="zh-CN"/>
        </w:rPr>
      </w:pPr>
      <w:r>
        <w:rPr>
          <w:rFonts w:eastAsiaTheme="minorEastAsia"/>
          <w:lang w:eastAsia="zh-CN"/>
        </w:rPr>
        <w:lastRenderedPageBreak/>
        <w:t>In our</w:t>
      </w:r>
      <w:r w:rsidR="007A38C6">
        <w:rPr>
          <w:rFonts w:eastAsiaTheme="minorEastAsia"/>
          <w:lang w:eastAsia="zh-CN"/>
        </w:rPr>
        <w:t xml:space="preserve"> view, whether broadcast </w:t>
      </w:r>
      <w:r w:rsidR="00143706">
        <w:rPr>
          <w:rFonts w:eastAsiaTheme="minorEastAsia"/>
          <w:lang w:eastAsia="zh-CN"/>
        </w:rPr>
        <w:t>on</w:t>
      </w:r>
      <w:r w:rsidR="008112E2">
        <w:rPr>
          <w:rFonts w:eastAsiaTheme="minorEastAsia"/>
          <w:lang w:eastAsia="zh-CN"/>
        </w:rPr>
        <w:t xml:space="preserve"> non-serving cell </w:t>
      </w:r>
      <w:r w:rsidR="007A38C6">
        <w:rPr>
          <w:rFonts w:eastAsiaTheme="minorEastAsia"/>
          <w:lang w:eastAsia="zh-CN"/>
        </w:rPr>
        <w:t xml:space="preserve">is supported or not has an impact on the </w:t>
      </w:r>
      <w:r w:rsidR="009F09ED">
        <w:rPr>
          <w:rFonts w:eastAsiaTheme="minorEastAsia"/>
          <w:lang w:eastAsia="zh-CN"/>
        </w:rPr>
        <w:t xml:space="preserve">configuration and </w:t>
      </w:r>
      <w:r w:rsidR="007A38C6">
        <w:rPr>
          <w:rFonts w:eastAsiaTheme="minorEastAsia"/>
          <w:lang w:eastAsia="zh-CN"/>
        </w:rPr>
        <w:t>scheduling of the network</w:t>
      </w:r>
      <w:r w:rsidR="009B36AC">
        <w:rPr>
          <w:rFonts w:eastAsiaTheme="minorEastAsia"/>
          <w:lang w:eastAsia="zh-CN"/>
        </w:rPr>
        <w:t>, which should be reported with capability signalling</w:t>
      </w:r>
      <w:r w:rsidR="008112E2">
        <w:rPr>
          <w:rFonts w:eastAsiaTheme="minorEastAsia"/>
          <w:lang w:eastAsia="zh-CN"/>
        </w:rPr>
        <w:t xml:space="preserve"> by the UE</w:t>
      </w:r>
      <w:r w:rsidR="007A38C6">
        <w:rPr>
          <w:rFonts w:eastAsiaTheme="minorEastAsia"/>
          <w:lang w:eastAsia="zh-CN"/>
        </w:rPr>
        <w:t xml:space="preserve">. </w:t>
      </w:r>
      <w:r w:rsidR="009B36AC">
        <w:rPr>
          <w:rFonts w:eastAsiaTheme="minorEastAsia"/>
          <w:lang w:eastAsia="zh-CN"/>
        </w:rPr>
        <w:t>I</w:t>
      </w:r>
      <w:r w:rsidR="007A38C6">
        <w:rPr>
          <w:rFonts w:eastAsiaTheme="minorEastAsia"/>
          <w:lang w:eastAsia="zh-CN"/>
        </w:rPr>
        <w:t xml:space="preserve">f broadcast </w:t>
      </w:r>
      <w:r w:rsidR="00143706">
        <w:rPr>
          <w:rFonts w:eastAsiaTheme="minorEastAsia"/>
          <w:lang w:eastAsia="zh-CN"/>
        </w:rPr>
        <w:t>o</w:t>
      </w:r>
      <w:r w:rsidR="008112E2">
        <w:rPr>
          <w:rFonts w:eastAsiaTheme="minorEastAsia"/>
          <w:lang w:eastAsia="zh-CN"/>
        </w:rPr>
        <w:t xml:space="preserve">n non-serving cell </w:t>
      </w:r>
      <w:r w:rsidR="007A38C6">
        <w:rPr>
          <w:rFonts w:eastAsiaTheme="minorEastAsia"/>
          <w:lang w:eastAsia="zh-CN"/>
        </w:rPr>
        <w:t xml:space="preserve">is supported, regardless of the interested frequency band(s) included in MII, the </w:t>
      </w:r>
      <w:r w:rsidR="008112E2">
        <w:rPr>
          <w:rFonts w:eastAsiaTheme="minorEastAsia"/>
          <w:lang w:eastAsia="zh-CN"/>
        </w:rPr>
        <w:t>network</w:t>
      </w:r>
      <w:r w:rsidR="007A38C6">
        <w:rPr>
          <w:rFonts w:eastAsiaTheme="minorEastAsia"/>
          <w:lang w:eastAsia="zh-CN"/>
        </w:rPr>
        <w:t xml:space="preserve"> is not required to take broadcast into account when scheduling unicast/multicast in serving cell(s) (e.g. no TDM scheduling is required between broadcast and uni</w:t>
      </w:r>
      <w:r w:rsidR="009B36AC">
        <w:rPr>
          <w:rFonts w:eastAsiaTheme="minorEastAsia"/>
          <w:lang w:eastAsia="zh-CN"/>
        </w:rPr>
        <w:t>cast)</w:t>
      </w:r>
      <w:r w:rsidR="007A38C6">
        <w:rPr>
          <w:rFonts w:eastAsiaTheme="minorEastAsia"/>
          <w:lang w:eastAsia="zh-CN"/>
        </w:rPr>
        <w:t xml:space="preserve">. </w:t>
      </w:r>
      <w:r w:rsidR="008112E2">
        <w:rPr>
          <w:rFonts w:eastAsiaTheme="minorEastAsia"/>
          <w:lang w:eastAsia="zh-CN"/>
        </w:rPr>
        <w:t>However</w:t>
      </w:r>
      <w:r w:rsidR="009F09ED">
        <w:rPr>
          <w:rFonts w:eastAsiaTheme="minorEastAsia"/>
          <w:lang w:eastAsia="zh-CN"/>
        </w:rPr>
        <w:t xml:space="preserve">, </w:t>
      </w:r>
      <w:r w:rsidR="009B36AC">
        <w:rPr>
          <w:rFonts w:eastAsiaTheme="minorEastAsia"/>
          <w:lang w:eastAsia="zh-CN"/>
        </w:rPr>
        <w:t xml:space="preserve">if </w:t>
      </w:r>
      <w:r w:rsidR="008112E2">
        <w:rPr>
          <w:rFonts w:eastAsiaTheme="minorEastAsia"/>
          <w:lang w:eastAsia="zh-CN"/>
        </w:rPr>
        <w:t xml:space="preserve">broadcast </w:t>
      </w:r>
      <w:r w:rsidR="00143706">
        <w:rPr>
          <w:rFonts w:eastAsiaTheme="minorEastAsia"/>
          <w:lang w:eastAsia="zh-CN"/>
        </w:rPr>
        <w:t>o</w:t>
      </w:r>
      <w:r w:rsidR="008112E2">
        <w:rPr>
          <w:rFonts w:eastAsiaTheme="minorEastAsia"/>
          <w:lang w:eastAsia="zh-CN"/>
        </w:rPr>
        <w:t xml:space="preserve">n </w:t>
      </w:r>
      <w:r w:rsidR="009B36AC">
        <w:rPr>
          <w:rFonts w:eastAsiaTheme="minorEastAsia"/>
          <w:lang w:eastAsia="zh-CN"/>
        </w:rPr>
        <w:t>non-serving</w:t>
      </w:r>
      <w:r w:rsidR="008112E2">
        <w:rPr>
          <w:rFonts w:eastAsiaTheme="minorEastAsia"/>
          <w:lang w:eastAsia="zh-CN"/>
        </w:rPr>
        <w:t xml:space="preserve"> cell </w:t>
      </w:r>
      <w:r w:rsidR="009B36AC">
        <w:rPr>
          <w:rFonts w:eastAsiaTheme="minorEastAsia"/>
          <w:lang w:eastAsia="zh-CN"/>
        </w:rPr>
        <w:t>is not supported, and the priority of broadcast is indicated higher than unicast</w:t>
      </w:r>
      <w:r w:rsidR="009F09ED">
        <w:rPr>
          <w:rFonts w:eastAsiaTheme="minorEastAsia"/>
          <w:lang w:eastAsia="zh-CN"/>
        </w:rPr>
        <w:t xml:space="preserve"> in MII</w:t>
      </w:r>
      <w:r w:rsidR="009B36AC">
        <w:rPr>
          <w:rFonts w:eastAsiaTheme="minorEastAsia"/>
          <w:lang w:eastAsia="zh-CN"/>
        </w:rPr>
        <w:t>, the TDM scheduling between broadcast and unicast/multicast is expected</w:t>
      </w:r>
      <w:r w:rsidR="009F09ED">
        <w:rPr>
          <w:rFonts w:eastAsiaTheme="minorEastAsia"/>
          <w:lang w:eastAsia="zh-CN"/>
        </w:rPr>
        <w:t xml:space="preserve"> on the serving cell in the highest interested frequency band. </w:t>
      </w:r>
      <w:r w:rsidR="008112E2">
        <w:rPr>
          <w:rFonts w:eastAsiaTheme="minorEastAsia" w:hint="eastAsia"/>
          <w:lang w:eastAsia="zh-CN"/>
        </w:rPr>
        <w:t>Or</w:t>
      </w:r>
      <w:r w:rsidR="009F09ED">
        <w:rPr>
          <w:rFonts w:eastAsiaTheme="minorEastAsia"/>
          <w:lang w:eastAsia="zh-CN"/>
        </w:rPr>
        <w:t xml:space="preserve"> if </w:t>
      </w:r>
      <w:r w:rsidR="00143706">
        <w:rPr>
          <w:rFonts w:eastAsiaTheme="minorEastAsia"/>
          <w:lang w:eastAsia="zh-CN"/>
        </w:rPr>
        <w:t xml:space="preserve">a serving cell has not been configured on the </w:t>
      </w:r>
      <w:r w:rsidR="008112E2">
        <w:rPr>
          <w:rFonts w:eastAsiaTheme="minorEastAsia"/>
          <w:lang w:eastAsia="zh-CN"/>
        </w:rPr>
        <w:t xml:space="preserve">interested broadcast band, </w:t>
      </w:r>
      <w:r w:rsidR="009F09ED">
        <w:rPr>
          <w:rFonts w:eastAsiaTheme="minorEastAsia"/>
          <w:lang w:eastAsia="zh-CN"/>
        </w:rPr>
        <w:t xml:space="preserve">the </w:t>
      </w:r>
      <w:r w:rsidR="008112E2">
        <w:rPr>
          <w:rFonts w:eastAsiaTheme="minorEastAsia"/>
          <w:lang w:eastAsia="zh-CN"/>
        </w:rPr>
        <w:t xml:space="preserve">network can configure </w:t>
      </w:r>
      <w:r w:rsidR="009F09ED">
        <w:rPr>
          <w:rFonts w:eastAsiaTheme="minorEastAsia"/>
          <w:lang w:eastAsia="zh-CN"/>
        </w:rPr>
        <w:t xml:space="preserve">SCell </w:t>
      </w:r>
      <w:r w:rsidR="008112E2">
        <w:rPr>
          <w:rFonts w:eastAsiaTheme="minorEastAsia"/>
          <w:lang w:eastAsia="zh-CN"/>
        </w:rPr>
        <w:t xml:space="preserve">on the band according to UE capability, otherwise, </w:t>
      </w:r>
      <w:r w:rsidR="009F09ED">
        <w:rPr>
          <w:rFonts w:eastAsiaTheme="minorEastAsia"/>
          <w:lang w:eastAsia="zh-CN"/>
        </w:rPr>
        <w:t xml:space="preserve">handover </w:t>
      </w:r>
      <w:r w:rsidR="008112E2">
        <w:rPr>
          <w:rFonts w:eastAsiaTheme="minorEastAsia"/>
          <w:lang w:eastAsia="zh-CN"/>
        </w:rPr>
        <w:t xml:space="preserve">to proper PCell </w:t>
      </w:r>
      <w:r w:rsidR="009F09ED">
        <w:rPr>
          <w:rFonts w:eastAsiaTheme="minorEastAsia"/>
          <w:lang w:eastAsia="zh-CN"/>
        </w:rPr>
        <w:t>is expected</w:t>
      </w:r>
      <w:r w:rsidR="009B36AC">
        <w:rPr>
          <w:rFonts w:eastAsiaTheme="minorEastAsia"/>
          <w:lang w:eastAsia="zh-CN"/>
        </w:rPr>
        <w:t>.</w:t>
      </w:r>
      <w:r w:rsidR="0043282D">
        <w:rPr>
          <w:rFonts w:eastAsiaTheme="minorEastAsia"/>
          <w:lang w:eastAsia="zh-CN"/>
        </w:rPr>
        <w:t xml:space="preserve"> </w:t>
      </w:r>
    </w:p>
    <w:p w14:paraId="6504F03A" w14:textId="5B80E6FC" w:rsidR="00143706" w:rsidRDefault="0043282D" w:rsidP="00A23EB4">
      <w:pPr>
        <w:spacing w:after="120"/>
        <w:ind w:rightChars="100" w:right="200"/>
        <w:jc w:val="both"/>
        <w:rPr>
          <w:rFonts w:eastAsiaTheme="minorEastAsia"/>
          <w:lang w:eastAsia="zh-CN"/>
        </w:rPr>
      </w:pPr>
      <w:r>
        <w:rPr>
          <w:rFonts w:eastAsiaTheme="minorEastAsia"/>
          <w:lang w:eastAsia="zh-CN"/>
        </w:rPr>
        <w:t xml:space="preserve">In conclusion, the recognition of non-serving cell broadcast capability helps to increase the flexibility of the network to </w:t>
      </w:r>
      <w:r w:rsidR="004022F1">
        <w:rPr>
          <w:rFonts w:eastAsiaTheme="minorEastAsia"/>
          <w:lang w:eastAsia="zh-CN"/>
        </w:rPr>
        <w:t>gua</w:t>
      </w:r>
      <w:r>
        <w:rPr>
          <w:rFonts w:eastAsiaTheme="minorEastAsia"/>
          <w:lang w:eastAsia="zh-CN"/>
        </w:rPr>
        <w:t>rantee the coexistence between broadcast and unicast/multicast in RRC-connected state</w:t>
      </w:r>
      <w:r w:rsidR="004022F1">
        <w:rPr>
          <w:rFonts w:eastAsiaTheme="minorEastAsia"/>
          <w:lang w:eastAsia="zh-CN"/>
        </w:rPr>
        <w:t>, which is much beneficial for overall system performance</w:t>
      </w:r>
      <w:r>
        <w:rPr>
          <w:rFonts w:eastAsiaTheme="minorEastAsia"/>
          <w:lang w:eastAsia="zh-CN"/>
        </w:rPr>
        <w:t>. Thus w</w:t>
      </w:r>
      <w:r w:rsidR="00143706">
        <w:rPr>
          <w:rFonts w:eastAsiaTheme="minorEastAsia"/>
          <w:lang w:eastAsia="zh-CN"/>
        </w:rPr>
        <w:t>e propose that the broadcast on non-serving cell should be defined as optional with capability signalling. Similar as basic</w:t>
      </w:r>
      <w:r w:rsidR="004022F1">
        <w:rPr>
          <w:rFonts w:eastAsiaTheme="minorEastAsia"/>
          <w:lang w:eastAsia="zh-CN"/>
        </w:rPr>
        <w:t xml:space="preserve"> broadcast capability, the non-serving cell broadcast</w:t>
      </w:r>
      <w:r w:rsidR="00143706">
        <w:rPr>
          <w:rFonts w:eastAsiaTheme="minorEastAsia"/>
          <w:lang w:eastAsia="zh-CN"/>
        </w:rPr>
        <w:t xml:space="preserve"> </w:t>
      </w:r>
      <w:r w:rsidR="00B8031C">
        <w:rPr>
          <w:rFonts w:eastAsiaTheme="minorEastAsia"/>
          <w:lang w:eastAsia="zh-CN"/>
        </w:rPr>
        <w:t>capability should be reported on</w:t>
      </w:r>
      <w:r w:rsidR="00143706">
        <w:rPr>
          <w:rFonts w:eastAsiaTheme="minorEastAsia"/>
          <w:lang w:eastAsia="zh-CN"/>
        </w:rPr>
        <w:t xml:space="preserve"> per</w:t>
      </w:r>
      <w:r w:rsidR="00B8031C">
        <w:rPr>
          <w:rFonts w:eastAsiaTheme="minorEastAsia"/>
          <w:lang w:eastAsia="zh-CN"/>
        </w:rPr>
        <w:t xml:space="preserve"> </w:t>
      </w:r>
      <w:r w:rsidR="00143706">
        <w:rPr>
          <w:rFonts w:eastAsiaTheme="minorEastAsia"/>
          <w:lang w:eastAsia="zh-CN"/>
        </w:rPr>
        <w:t>BC level</w:t>
      </w:r>
      <w:r w:rsidR="00AA33E7">
        <w:rPr>
          <w:rFonts w:eastAsiaTheme="minorEastAsia"/>
          <w:lang w:eastAsia="zh-CN"/>
        </w:rPr>
        <w:t xml:space="preserve"> considering the consumption</w:t>
      </w:r>
      <w:r w:rsidR="004022F1">
        <w:rPr>
          <w:rFonts w:eastAsiaTheme="minorEastAsia"/>
          <w:lang w:eastAsia="zh-CN"/>
        </w:rPr>
        <w:t xml:space="preserve"> of processing resources</w:t>
      </w:r>
      <w:r w:rsidR="00143706">
        <w:rPr>
          <w:rFonts w:eastAsiaTheme="minorEastAsia"/>
          <w:lang w:eastAsia="zh-CN"/>
        </w:rPr>
        <w:t xml:space="preserve">. </w:t>
      </w:r>
    </w:p>
    <w:p w14:paraId="675971AF" w14:textId="10E75C1B" w:rsidR="00AA33E7" w:rsidRDefault="00AA33E7" w:rsidP="00AA33E7">
      <w:pPr>
        <w:rPr>
          <w:rFonts w:eastAsiaTheme="minorEastAsia"/>
          <w:b/>
          <w:lang w:eastAsia="zh-CN"/>
        </w:rPr>
      </w:pPr>
      <w:r>
        <w:rPr>
          <w:rFonts w:eastAsiaTheme="minorEastAsia"/>
          <w:b/>
          <w:lang w:eastAsia="zh-CN"/>
        </w:rPr>
        <w:t>Observation 1</w:t>
      </w:r>
      <w:r w:rsidRPr="00B6431D">
        <w:rPr>
          <w:rFonts w:eastAsiaTheme="minorEastAsia" w:hint="eastAsia"/>
          <w:b/>
          <w:lang w:eastAsia="zh-CN"/>
        </w:rPr>
        <w:t>：</w:t>
      </w:r>
      <w:r>
        <w:rPr>
          <w:rFonts w:eastAsiaTheme="minorEastAsia"/>
          <w:b/>
          <w:lang w:eastAsia="zh-CN"/>
        </w:rPr>
        <w:t>If non-serving cell broadcast is supported, no impact on scheduling of serving cell(s) is required from the network after receiving MII</w:t>
      </w:r>
      <w:r w:rsidRPr="00B6431D">
        <w:rPr>
          <w:rFonts w:eastAsiaTheme="minorEastAsia"/>
          <w:b/>
          <w:lang w:eastAsia="zh-CN"/>
        </w:rPr>
        <w:t>.</w:t>
      </w:r>
      <w:r>
        <w:rPr>
          <w:rFonts w:eastAsiaTheme="minorEastAsia"/>
          <w:b/>
          <w:lang w:eastAsia="zh-CN"/>
        </w:rPr>
        <w:t xml:space="preserve"> Otherwise, the broadcast service should be provided on serving cells considering UE capability.</w:t>
      </w:r>
    </w:p>
    <w:p w14:paraId="61F5E3DB" w14:textId="64B58C0B" w:rsidR="006D15EA" w:rsidRPr="004022F1" w:rsidRDefault="008112E2" w:rsidP="00A23EB4">
      <w:pPr>
        <w:spacing w:after="120"/>
        <w:ind w:rightChars="100" w:right="200"/>
        <w:jc w:val="both"/>
        <w:rPr>
          <w:rFonts w:eastAsiaTheme="minorEastAsia"/>
          <w:b/>
          <w:lang w:eastAsia="zh-CN"/>
        </w:rPr>
      </w:pPr>
      <w:r w:rsidRPr="004022F1">
        <w:rPr>
          <w:rFonts w:eastAsiaTheme="minorEastAsia"/>
          <w:b/>
          <w:lang w:eastAsia="zh-CN"/>
        </w:rPr>
        <w:t>Proposal</w:t>
      </w:r>
      <w:r w:rsidR="004022F1" w:rsidRPr="004022F1">
        <w:rPr>
          <w:rFonts w:eastAsiaTheme="minorEastAsia"/>
          <w:b/>
          <w:lang w:eastAsia="zh-CN"/>
        </w:rPr>
        <w:t xml:space="preserve"> </w:t>
      </w:r>
      <w:r w:rsidRPr="004022F1">
        <w:rPr>
          <w:rFonts w:eastAsiaTheme="minorEastAsia"/>
          <w:b/>
          <w:lang w:eastAsia="zh-CN"/>
        </w:rPr>
        <w:t>2</w:t>
      </w:r>
      <w:r w:rsidRPr="004022F1">
        <w:rPr>
          <w:rFonts w:eastAsiaTheme="minorEastAsia" w:hint="eastAsia"/>
          <w:b/>
          <w:lang w:eastAsia="zh-CN"/>
        </w:rPr>
        <w:t>:</w:t>
      </w:r>
      <w:r w:rsidRPr="004022F1">
        <w:rPr>
          <w:rFonts w:eastAsiaTheme="minorEastAsia"/>
          <w:b/>
          <w:lang w:eastAsia="zh-CN"/>
        </w:rPr>
        <w:t xml:space="preserve"> </w:t>
      </w:r>
      <w:r w:rsidR="004022F1" w:rsidRPr="004022F1">
        <w:rPr>
          <w:rFonts w:eastAsiaTheme="minorEastAsia"/>
          <w:b/>
          <w:lang w:eastAsia="zh-CN"/>
        </w:rPr>
        <w:t xml:space="preserve">Broadcast on non-serving cell capability should be defined as optional with </w:t>
      </w:r>
      <w:r w:rsidR="009F54CE">
        <w:rPr>
          <w:rFonts w:eastAsiaTheme="minorEastAsia"/>
          <w:b/>
          <w:lang w:eastAsia="zh-CN"/>
        </w:rPr>
        <w:t>capability signalling reported o</w:t>
      </w:r>
      <w:r w:rsidR="004022F1" w:rsidRPr="004022F1">
        <w:rPr>
          <w:rFonts w:eastAsiaTheme="minorEastAsia"/>
          <w:b/>
          <w:lang w:eastAsia="zh-CN"/>
        </w:rPr>
        <w:t>n per</w:t>
      </w:r>
      <w:r w:rsidR="009F54CE">
        <w:rPr>
          <w:rFonts w:eastAsiaTheme="minorEastAsia"/>
          <w:b/>
          <w:lang w:eastAsia="zh-CN"/>
        </w:rPr>
        <w:t xml:space="preserve"> </w:t>
      </w:r>
      <w:bookmarkStart w:id="4" w:name="_GoBack"/>
      <w:bookmarkEnd w:id="4"/>
      <w:r w:rsidR="004022F1" w:rsidRPr="004022F1">
        <w:rPr>
          <w:rFonts w:eastAsiaTheme="minorEastAsia"/>
          <w:b/>
          <w:lang w:eastAsia="zh-CN"/>
        </w:rPr>
        <w:t>BC level</w:t>
      </w:r>
      <w:r w:rsidRPr="004022F1">
        <w:rPr>
          <w:rFonts w:eastAsiaTheme="minorEastAsia"/>
          <w:b/>
          <w:lang w:eastAsia="zh-CN"/>
        </w:rPr>
        <w:t>.</w:t>
      </w:r>
    </w:p>
    <w:p w14:paraId="3991C422" w14:textId="55062F61" w:rsidR="00C63612" w:rsidRPr="00C63612" w:rsidRDefault="00F276A3" w:rsidP="00B6431D">
      <w:pPr>
        <w:rPr>
          <w:rFonts w:eastAsiaTheme="minorEastAsia"/>
          <w:b/>
          <w:lang w:eastAsia="zh-CN"/>
        </w:rPr>
      </w:pPr>
      <w:r>
        <w:rPr>
          <w:rFonts w:eastAsiaTheme="minorEastAsia"/>
          <w:lang w:eastAsia="zh-CN"/>
        </w:rPr>
        <w:t>In last RAN2 meeting, it was agreed that RoHC for PDCP is a mandatory feature for UE supporting broadcast</w:t>
      </w:r>
      <w:r w:rsidR="00FD78C1">
        <w:rPr>
          <w:rFonts w:eastAsiaTheme="minorEastAsia"/>
          <w:lang w:eastAsia="zh-CN"/>
        </w:rPr>
        <w:t>[5]</w:t>
      </w:r>
      <w:r>
        <w:rPr>
          <w:rFonts w:eastAsiaTheme="minorEastAsia"/>
          <w:lang w:eastAsia="zh-CN"/>
        </w:rPr>
        <w:t xml:space="preserve">. </w:t>
      </w:r>
      <w:r w:rsidR="00FD78C1">
        <w:rPr>
          <w:rFonts w:eastAsiaTheme="minorEastAsia"/>
          <w:lang w:eastAsia="zh-CN"/>
        </w:rPr>
        <w:t xml:space="preserve">The </w:t>
      </w:r>
      <w:r w:rsidR="00CC61D3">
        <w:rPr>
          <w:rFonts w:eastAsiaTheme="minorEastAsia"/>
          <w:lang w:eastAsia="zh-CN"/>
        </w:rPr>
        <w:t>mandatory RoHC profiles are</w:t>
      </w:r>
      <w:r w:rsidR="00FD78C1">
        <w:rPr>
          <w:rFonts w:eastAsiaTheme="minorEastAsia"/>
          <w:lang w:eastAsia="zh-CN"/>
        </w:rPr>
        <w:t xml:space="preserve"> 0x0000~0x0002 </w:t>
      </w:r>
      <w:r w:rsidR="00CC61D3">
        <w:rPr>
          <w:rFonts w:eastAsiaTheme="minorEastAsia"/>
          <w:lang w:eastAsia="zh-CN"/>
        </w:rPr>
        <w:t>with profile 0x0006 excluded, other profiles are still</w:t>
      </w:r>
      <w:r w:rsidR="00FD78C1">
        <w:rPr>
          <w:rFonts w:eastAsiaTheme="minorEastAsia"/>
          <w:lang w:eastAsia="zh-CN"/>
        </w:rPr>
        <w:t xml:space="preserve"> left open</w:t>
      </w:r>
      <w:r w:rsidR="00CC61D3">
        <w:rPr>
          <w:rFonts w:eastAsiaTheme="minorEastAsia"/>
          <w:lang w:eastAsia="zh-CN"/>
        </w:rPr>
        <w:t>. The mandatory RoHC context sessions are FFS.</w:t>
      </w:r>
    </w:p>
    <w:tbl>
      <w:tblPr>
        <w:tblStyle w:val="TableGrid"/>
        <w:tblW w:w="0" w:type="auto"/>
        <w:tblLook w:val="04A0" w:firstRow="1" w:lastRow="0" w:firstColumn="1" w:lastColumn="0" w:noHBand="0" w:noVBand="1"/>
      </w:tblPr>
      <w:tblGrid>
        <w:gridCol w:w="9629"/>
      </w:tblGrid>
      <w:tr w:rsidR="00AE7526" w14:paraId="4A0B9F0B" w14:textId="77777777" w:rsidTr="00AE7526">
        <w:tc>
          <w:tcPr>
            <w:tcW w:w="9629" w:type="dxa"/>
          </w:tcPr>
          <w:p w14:paraId="55B93FED" w14:textId="7445A6EA" w:rsidR="00AE7526" w:rsidRPr="00AE7526" w:rsidRDefault="00AE7526" w:rsidP="00AE7526">
            <w:pPr>
              <w:rPr>
                <w:rFonts w:eastAsiaTheme="minorEastAsia"/>
                <w:b/>
                <w:lang w:eastAsia="zh-CN"/>
              </w:rPr>
            </w:pPr>
            <w:r w:rsidRPr="00AE7526">
              <w:rPr>
                <w:rFonts w:eastAsiaTheme="minorEastAsia"/>
                <w:b/>
                <w:lang w:eastAsia="zh-CN"/>
              </w:rPr>
              <w:t>RoHC is mandatory for UEs supporting MBS broadcast:</w:t>
            </w:r>
          </w:p>
          <w:p w14:paraId="3ED65C5C" w14:textId="77777777" w:rsidR="00AE7526" w:rsidRPr="00AE7526" w:rsidRDefault="00AE7526" w:rsidP="00AE7526">
            <w:pPr>
              <w:rPr>
                <w:rFonts w:eastAsiaTheme="minorEastAsia"/>
                <w:b/>
                <w:lang w:eastAsia="zh-CN"/>
              </w:rPr>
            </w:pPr>
            <w:r w:rsidRPr="00AE7526">
              <w:rPr>
                <w:rFonts w:eastAsiaTheme="minorEastAsia"/>
                <w:b/>
                <w:lang w:eastAsia="zh-CN"/>
              </w:rPr>
              <w:t>•</w:t>
            </w:r>
            <w:r w:rsidRPr="00AE7526">
              <w:rPr>
                <w:rFonts w:eastAsiaTheme="minorEastAsia"/>
                <w:b/>
                <w:lang w:eastAsia="zh-CN"/>
              </w:rPr>
              <w:tab/>
              <w:t>At least profiles 0x0000, 0x0001, 0x0002 are supported. FFS other profiles.</w:t>
            </w:r>
          </w:p>
          <w:p w14:paraId="40A21987" w14:textId="77777777" w:rsidR="00AE7526" w:rsidRPr="00AE7526" w:rsidRDefault="00AE7526" w:rsidP="00AE7526">
            <w:pPr>
              <w:rPr>
                <w:rFonts w:eastAsiaTheme="minorEastAsia"/>
                <w:b/>
                <w:lang w:eastAsia="zh-CN"/>
              </w:rPr>
            </w:pPr>
            <w:r w:rsidRPr="00AE7526">
              <w:rPr>
                <w:rFonts w:eastAsiaTheme="minorEastAsia"/>
                <w:b/>
                <w:lang w:eastAsia="zh-CN"/>
              </w:rPr>
              <w:t>•</w:t>
            </w:r>
            <w:r w:rsidRPr="00AE7526">
              <w:rPr>
                <w:rFonts w:eastAsiaTheme="minorEastAsia"/>
                <w:b/>
                <w:lang w:eastAsia="zh-CN"/>
              </w:rPr>
              <w:tab/>
              <w:t>FFS how many RoHC context sessions the UE has to mandatorily support. The number between 2 and 16 should be chosen.</w:t>
            </w:r>
          </w:p>
          <w:p w14:paraId="7F75174B" w14:textId="03E7F243" w:rsidR="00AE7526" w:rsidRPr="00AE7526" w:rsidRDefault="00AE7526" w:rsidP="00B6431D">
            <w:pPr>
              <w:rPr>
                <w:rFonts w:eastAsiaTheme="minorEastAsia"/>
                <w:b/>
                <w:lang w:eastAsia="zh-CN"/>
              </w:rPr>
            </w:pPr>
            <w:r w:rsidRPr="00AE7526">
              <w:rPr>
                <w:rFonts w:eastAsiaTheme="minorEastAsia"/>
                <w:b/>
                <w:lang w:eastAsia="zh-CN"/>
              </w:rPr>
              <w:t>-</w:t>
            </w:r>
            <w:r w:rsidRPr="00AE7526">
              <w:rPr>
                <w:rFonts w:eastAsiaTheme="minorEastAsia"/>
                <w:b/>
                <w:lang w:eastAsia="zh-CN"/>
              </w:rPr>
              <w:tab/>
              <w:t>RoHC profile 0x0006 is not used / configurable for broadcast MRB.</w:t>
            </w:r>
          </w:p>
        </w:tc>
      </w:tr>
    </w:tbl>
    <w:p w14:paraId="02D8C045" w14:textId="77777777" w:rsidR="00AE7526" w:rsidRDefault="00AE7526" w:rsidP="00B6431D">
      <w:pPr>
        <w:rPr>
          <w:rFonts w:eastAsiaTheme="minorEastAsia"/>
          <w:b/>
          <w:lang w:eastAsia="zh-CN"/>
        </w:rPr>
      </w:pPr>
    </w:p>
    <w:p w14:paraId="66BB802E" w14:textId="27D0E3C2" w:rsidR="00B80C4F" w:rsidRDefault="0028359B" w:rsidP="00B80C4F">
      <w:pPr>
        <w:rPr>
          <w:rFonts w:eastAsiaTheme="minorEastAsia"/>
          <w:lang w:eastAsia="zh-CN"/>
        </w:rPr>
      </w:pPr>
      <w:r>
        <w:rPr>
          <w:rFonts w:eastAsiaTheme="minorEastAsia"/>
          <w:lang w:eastAsia="zh-CN"/>
        </w:rPr>
        <w:t>It should be noted that even for unicast, RoHC is not mandatory for the UE. Furthermore, c</w:t>
      </w:r>
      <w:r w:rsidR="00B80C4F">
        <w:rPr>
          <w:rFonts w:eastAsiaTheme="minorEastAsia"/>
          <w:lang w:eastAsia="zh-CN"/>
        </w:rPr>
        <w:t xml:space="preserve">ompared with unicast, the efficiency of RoHC is reduced </w:t>
      </w:r>
      <w:r w:rsidR="00CC61D3">
        <w:rPr>
          <w:rFonts w:eastAsiaTheme="minorEastAsia"/>
          <w:lang w:eastAsia="zh-CN"/>
        </w:rPr>
        <w:t>in</w:t>
      </w:r>
      <w:r w:rsidR="00B80C4F">
        <w:rPr>
          <w:rFonts w:eastAsiaTheme="minorEastAsia"/>
          <w:lang w:eastAsia="zh-CN"/>
        </w:rPr>
        <w:t xml:space="preserve"> MBS broadcast, </w:t>
      </w:r>
      <w:r>
        <w:rPr>
          <w:rFonts w:eastAsiaTheme="minorEastAsia"/>
          <w:lang w:eastAsia="zh-CN"/>
        </w:rPr>
        <w:t>because</w:t>
      </w:r>
      <w:r w:rsidR="00CC61D3">
        <w:rPr>
          <w:rFonts w:eastAsiaTheme="minorEastAsia"/>
          <w:lang w:eastAsia="zh-CN"/>
        </w:rPr>
        <w:t xml:space="preserve"> </w:t>
      </w:r>
      <w:r w:rsidR="00B80C4F">
        <w:rPr>
          <w:rFonts w:eastAsiaTheme="minorEastAsia"/>
          <w:lang w:eastAsia="zh-CN"/>
        </w:rPr>
        <w:t>no RoHC context is stored in</w:t>
      </w:r>
      <w:r w:rsidR="00CC61D3">
        <w:rPr>
          <w:rFonts w:eastAsiaTheme="minorEastAsia"/>
          <w:lang w:eastAsia="zh-CN"/>
        </w:rPr>
        <w:t xml:space="preserve"> a UE</w:t>
      </w:r>
      <w:r w:rsidR="00B80C4F">
        <w:rPr>
          <w:rFonts w:eastAsiaTheme="minorEastAsia"/>
          <w:lang w:eastAsia="zh-CN"/>
        </w:rPr>
        <w:t xml:space="preserve"> </w:t>
      </w:r>
      <w:r w:rsidR="00CC61D3">
        <w:rPr>
          <w:rFonts w:eastAsiaTheme="minorEastAsia"/>
          <w:lang w:eastAsia="zh-CN"/>
        </w:rPr>
        <w:t xml:space="preserve">when </w:t>
      </w:r>
      <w:r w:rsidR="00B80C4F">
        <w:rPr>
          <w:rFonts w:eastAsiaTheme="minorEastAsia"/>
          <w:lang w:eastAsia="zh-CN"/>
        </w:rPr>
        <w:t>s</w:t>
      </w:r>
      <w:r w:rsidR="00CC61D3">
        <w:rPr>
          <w:rFonts w:eastAsiaTheme="minorEastAsia"/>
          <w:lang w:eastAsia="zh-CN"/>
        </w:rPr>
        <w:t>tarting</w:t>
      </w:r>
      <w:r w:rsidR="00B80C4F">
        <w:rPr>
          <w:rFonts w:eastAsiaTheme="minorEastAsia"/>
          <w:lang w:eastAsia="zh-CN"/>
        </w:rPr>
        <w:t xml:space="preserve"> to receive broadcast on the </w:t>
      </w:r>
      <w:r>
        <w:rPr>
          <w:rFonts w:eastAsiaTheme="minorEastAsia"/>
          <w:lang w:eastAsia="zh-CN"/>
        </w:rPr>
        <w:t xml:space="preserve">new </w:t>
      </w:r>
      <w:r w:rsidR="00B80C4F">
        <w:rPr>
          <w:rFonts w:eastAsiaTheme="minorEastAsia"/>
          <w:lang w:eastAsia="zh-CN"/>
        </w:rPr>
        <w:t xml:space="preserve">cell </w:t>
      </w:r>
      <w:r>
        <w:rPr>
          <w:rFonts w:eastAsiaTheme="minorEastAsia"/>
          <w:lang w:eastAsia="zh-CN"/>
        </w:rPr>
        <w:t>(e.g. after cell reselection or handover)</w:t>
      </w:r>
      <w:r w:rsidR="00B80C4F">
        <w:rPr>
          <w:rFonts w:eastAsiaTheme="minorEastAsia"/>
          <w:lang w:eastAsia="zh-CN"/>
        </w:rPr>
        <w:t xml:space="preserve">. </w:t>
      </w:r>
      <w:r w:rsidR="00B8031C">
        <w:rPr>
          <w:rFonts w:eastAsiaTheme="minorEastAsia"/>
          <w:lang w:eastAsia="zh-CN"/>
        </w:rPr>
        <w:t xml:space="preserve">Besides, </w:t>
      </w:r>
      <w:r w:rsidR="00ED6B84">
        <w:rPr>
          <w:rFonts w:eastAsiaTheme="minorEastAsia"/>
          <w:lang w:eastAsia="zh-CN"/>
        </w:rPr>
        <w:t xml:space="preserve">RoHC </w:t>
      </w:r>
      <w:r w:rsidR="009E6650">
        <w:rPr>
          <w:rFonts w:eastAsiaTheme="minorEastAsia"/>
          <w:lang w:eastAsia="zh-CN"/>
        </w:rPr>
        <w:t>profile</w:t>
      </w:r>
      <w:r w:rsidR="00B8031C">
        <w:rPr>
          <w:rFonts w:eastAsiaTheme="minorEastAsia"/>
          <w:lang w:eastAsia="zh-CN"/>
        </w:rPr>
        <w:t>s</w:t>
      </w:r>
      <w:r w:rsidR="009E6650">
        <w:rPr>
          <w:rFonts w:eastAsiaTheme="minorEastAsia"/>
          <w:lang w:eastAsia="zh-CN"/>
        </w:rPr>
        <w:t xml:space="preserve"> 0x01</w:t>
      </w:r>
      <w:r w:rsidR="00BB005E">
        <w:rPr>
          <w:rFonts w:eastAsiaTheme="minorEastAsia"/>
          <w:lang w:eastAsia="zh-CN"/>
        </w:rPr>
        <w:t>0</w:t>
      </w:r>
      <w:r w:rsidR="009E6650">
        <w:rPr>
          <w:rFonts w:eastAsiaTheme="minorEastAsia"/>
          <w:lang w:eastAsia="zh-CN"/>
        </w:rPr>
        <w:t xml:space="preserve">1~0x0104 </w:t>
      </w:r>
      <w:r w:rsidR="00363717">
        <w:rPr>
          <w:rFonts w:eastAsiaTheme="minorEastAsia"/>
          <w:lang w:eastAsia="zh-CN"/>
        </w:rPr>
        <w:t>are enhancement of</w:t>
      </w:r>
      <w:r w:rsidR="009E6650">
        <w:rPr>
          <w:rFonts w:eastAsiaTheme="minorEastAsia"/>
          <w:lang w:eastAsia="zh-CN"/>
        </w:rPr>
        <w:t xml:space="preserve"> profile 0x0001~0x0004</w:t>
      </w:r>
      <w:r w:rsidR="00363717">
        <w:rPr>
          <w:rFonts w:eastAsiaTheme="minorEastAsia"/>
          <w:lang w:eastAsia="zh-CN"/>
        </w:rPr>
        <w:t xml:space="preserve"> with the same functions</w:t>
      </w:r>
      <w:r w:rsidR="00B8031C">
        <w:rPr>
          <w:rFonts w:eastAsiaTheme="minorEastAsia"/>
          <w:lang w:eastAsia="zh-CN"/>
        </w:rPr>
        <w:t xml:space="preserve"> with</w:t>
      </w:r>
      <w:r w:rsidR="00363717">
        <w:rPr>
          <w:rFonts w:eastAsiaTheme="minorEastAsia"/>
          <w:lang w:eastAsia="zh-CN"/>
        </w:rPr>
        <w:t xml:space="preserve"> </w:t>
      </w:r>
      <w:r w:rsidR="00B8031C">
        <w:rPr>
          <w:rFonts w:eastAsiaTheme="minorEastAsia"/>
          <w:lang w:eastAsia="zh-CN"/>
        </w:rPr>
        <w:t xml:space="preserve">some (limited) benefits in terms of </w:t>
      </w:r>
      <w:r w:rsidR="00E27EC3">
        <w:rPr>
          <w:rFonts w:eastAsiaTheme="minorEastAsia"/>
          <w:lang w:eastAsia="zh-CN"/>
        </w:rPr>
        <w:t xml:space="preserve">compression ratio but </w:t>
      </w:r>
      <w:r w:rsidR="00B8031C">
        <w:rPr>
          <w:rFonts w:eastAsiaTheme="minorEastAsia"/>
          <w:lang w:eastAsia="zh-CN"/>
        </w:rPr>
        <w:t xml:space="preserve">with additional </w:t>
      </w:r>
      <w:r w:rsidR="00E27EC3">
        <w:rPr>
          <w:rFonts w:eastAsiaTheme="minorEastAsia"/>
          <w:lang w:eastAsia="zh-CN"/>
        </w:rPr>
        <w:t xml:space="preserve">complexity </w:t>
      </w:r>
      <w:r w:rsidR="00004B1E">
        <w:rPr>
          <w:rFonts w:eastAsiaTheme="minorEastAsia"/>
          <w:lang w:eastAsia="zh-CN"/>
        </w:rPr>
        <w:t xml:space="preserve">and processing burden </w:t>
      </w:r>
      <w:r w:rsidR="00E27EC3">
        <w:rPr>
          <w:rFonts w:eastAsiaTheme="minorEastAsia"/>
          <w:lang w:eastAsia="zh-CN"/>
        </w:rPr>
        <w:t>for UE</w:t>
      </w:r>
      <w:r w:rsidR="009E6650">
        <w:rPr>
          <w:rFonts w:eastAsiaTheme="minorEastAsia"/>
          <w:lang w:eastAsia="zh-CN"/>
        </w:rPr>
        <w:t xml:space="preserve">. </w:t>
      </w:r>
      <w:r w:rsidR="00B80C4F">
        <w:rPr>
          <w:rFonts w:eastAsiaTheme="minorEastAsia"/>
          <w:lang w:eastAsia="zh-CN"/>
        </w:rPr>
        <w:t xml:space="preserve">Based on the balance between benefit </w:t>
      </w:r>
      <w:r w:rsidR="00CC61D3">
        <w:rPr>
          <w:rFonts w:eastAsiaTheme="minorEastAsia"/>
          <w:lang w:eastAsia="zh-CN"/>
        </w:rPr>
        <w:t>and the complexity</w:t>
      </w:r>
      <w:r w:rsidR="00004B1E">
        <w:rPr>
          <w:rFonts w:eastAsiaTheme="minorEastAsia"/>
          <w:lang w:eastAsia="zh-CN"/>
        </w:rPr>
        <w:t xml:space="preserve">, we think </w:t>
      </w:r>
      <w:r w:rsidR="00B80C4F">
        <w:rPr>
          <w:rFonts w:eastAsiaTheme="minorEastAsia"/>
          <w:lang w:eastAsia="zh-CN"/>
        </w:rPr>
        <w:t xml:space="preserve">profiles 0x0000~0002 are </w:t>
      </w:r>
      <w:r w:rsidR="00004B1E">
        <w:rPr>
          <w:rFonts w:eastAsiaTheme="minorEastAsia"/>
          <w:lang w:eastAsia="zh-CN"/>
        </w:rPr>
        <w:t>sufficient</w:t>
      </w:r>
      <w:r w:rsidR="00B80C4F">
        <w:rPr>
          <w:rFonts w:eastAsiaTheme="minorEastAsia"/>
          <w:lang w:eastAsia="zh-CN"/>
        </w:rPr>
        <w:t xml:space="preserve"> for the basic RoHC function for MBS broadcast. </w:t>
      </w:r>
      <w:r w:rsidR="00CC61D3">
        <w:rPr>
          <w:rFonts w:eastAsiaTheme="minorEastAsia"/>
          <w:lang w:eastAsia="zh-CN"/>
        </w:rPr>
        <w:t>The mandatory number of RoHC co</w:t>
      </w:r>
      <w:r w:rsidR="00CC559E">
        <w:rPr>
          <w:rFonts w:eastAsiaTheme="minorEastAsia"/>
          <w:lang w:eastAsia="zh-CN"/>
        </w:rPr>
        <w:t xml:space="preserve">ntext sessions </w:t>
      </w:r>
      <w:r w:rsidR="00CB3F62">
        <w:rPr>
          <w:rFonts w:eastAsiaTheme="minorEastAsia"/>
          <w:lang w:eastAsia="zh-CN"/>
        </w:rPr>
        <w:t>can be 16</w:t>
      </w:r>
      <w:r w:rsidR="00CC61D3">
        <w:rPr>
          <w:rFonts w:eastAsiaTheme="minorEastAsia"/>
          <w:lang w:eastAsia="zh-CN"/>
        </w:rPr>
        <w:t>.</w:t>
      </w:r>
    </w:p>
    <w:p w14:paraId="12872C4F" w14:textId="37AC2869" w:rsidR="00B80C4F" w:rsidRDefault="00B80C4F" w:rsidP="00B80C4F">
      <w:pPr>
        <w:rPr>
          <w:rFonts w:eastAsiaTheme="minorEastAsia"/>
          <w:b/>
          <w:lang w:eastAsia="zh-CN"/>
        </w:rPr>
      </w:pPr>
      <w:r w:rsidRPr="00C63612">
        <w:rPr>
          <w:rFonts w:eastAsiaTheme="minorEastAsia"/>
          <w:b/>
          <w:lang w:eastAsia="zh-CN"/>
        </w:rPr>
        <w:t xml:space="preserve">Proposal </w:t>
      </w:r>
      <w:r w:rsidR="00AA33E7">
        <w:rPr>
          <w:rFonts w:eastAsiaTheme="minorEastAsia"/>
          <w:b/>
          <w:lang w:eastAsia="zh-CN"/>
        </w:rPr>
        <w:t>3</w:t>
      </w:r>
      <w:r w:rsidRPr="00C63612">
        <w:rPr>
          <w:rFonts w:eastAsiaTheme="minorEastAsia"/>
          <w:b/>
          <w:lang w:eastAsia="zh-CN"/>
        </w:rPr>
        <w:t>: Only RoHC profile 0x0000, 0x0001 and 0x0002</w:t>
      </w:r>
      <w:r>
        <w:rPr>
          <w:rFonts w:eastAsiaTheme="minorEastAsia"/>
          <w:b/>
          <w:lang w:eastAsia="zh-CN"/>
        </w:rPr>
        <w:t xml:space="preserve"> </w:t>
      </w:r>
      <w:r w:rsidRPr="00C63612">
        <w:rPr>
          <w:rFonts w:eastAsiaTheme="minorEastAsia"/>
          <w:b/>
          <w:lang w:eastAsia="zh-CN"/>
        </w:rPr>
        <w:t xml:space="preserve">are </w:t>
      </w:r>
      <w:r>
        <w:rPr>
          <w:rFonts w:eastAsiaTheme="minorEastAsia"/>
          <w:b/>
          <w:lang w:eastAsia="zh-CN"/>
        </w:rPr>
        <w:t xml:space="preserve">mandatory </w:t>
      </w:r>
      <w:r w:rsidRPr="00C63612">
        <w:rPr>
          <w:rFonts w:eastAsiaTheme="minorEastAsia"/>
          <w:b/>
          <w:lang w:eastAsia="zh-CN"/>
        </w:rPr>
        <w:t>supported for MBS broadcast.</w:t>
      </w:r>
    </w:p>
    <w:p w14:paraId="718C373F" w14:textId="629727A6" w:rsidR="00B80C4F" w:rsidRDefault="00B80C4F" w:rsidP="00B80C4F">
      <w:pPr>
        <w:rPr>
          <w:rFonts w:eastAsiaTheme="minorEastAsia"/>
          <w:b/>
          <w:lang w:eastAsia="zh-CN"/>
        </w:rPr>
      </w:pPr>
      <w:r>
        <w:rPr>
          <w:rFonts w:eastAsiaTheme="minorEastAsia"/>
          <w:b/>
          <w:lang w:eastAsia="zh-CN"/>
        </w:rPr>
        <w:t xml:space="preserve">Proposal </w:t>
      </w:r>
      <w:r w:rsidR="00AA33E7">
        <w:rPr>
          <w:rFonts w:eastAsiaTheme="minorEastAsia"/>
          <w:b/>
          <w:lang w:eastAsia="zh-CN"/>
        </w:rPr>
        <w:t>4</w:t>
      </w:r>
      <w:r w:rsidRPr="00C63612">
        <w:rPr>
          <w:rFonts w:eastAsiaTheme="minorEastAsia"/>
          <w:b/>
          <w:lang w:eastAsia="zh-CN"/>
        </w:rPr>
        <w:t>:</w:t>
      </w:r>
      <w:r>
        <w:rPr>
          <w:rFonts w:eastAsiaTheme="minorEastAsia"/>
          <w:b/>
          <w:lang w:eastAsia="zh-CN"/>
        </w:rPr>
        <w:t xml:space="preserve"> The mandatory supported numb</w:t>
      </w:r>
      <w:r w:rsidR="00CB3F62">
        <w:rPr>
          <w:rFonts w:eastAsiaTheme="minorEastAsia"/>
          <w:b/>
          <w:lang w:eastAsia="zh-CN"/>
        </w:rPr>
        <w:t>er of RoHC context sessions is 16</w:t>
      </w:r>
      <w:r>
        <w:rPr>
          <w:rFonts w:eastAsiaTheme="minorEastAsia"/>
          <w:b/>
          <w:lang w:eastAsia="zh-CN"/>
        </w:rPr>
        <w:t xml:space="preserve"> for MBS broadcast.</w:t>
      </w:r>
    </w:p>
    <w:p w14:paraId="5E2320A6" w14:textId="5E41941F" w:rsidR="003D1BCB" w:rsidRDefault="003D1BCB" w:rsidP="003D1BCB">
      <w:pPr>
        <w:rPr>
          <w:rFonts w:eastAsiaTheme="minorEastAsia"/>
          <w:lang w:eastAsia="zh-CN"/>
        </w:rPr>
      </w:pPr>
      <w:r>
        <w:rPr>
          <w:rFonts w:eastAsiaTheme="minorEastAsia"/>
          <w:lang w:eastAsia="zh-CN"/>
        </w:rPr>
        <w:t>In the last meeting, the UE capability for support of broadcast MRBs was discussed, e.g. a minimum number of broadcast MRBs [5]. From our understanding, a UE may have interest in broadcast when receiving unicast/multicast with 16 MRB/DRBs simultaneously in RRC-connected state. Considering RAN2 has agreed that the number of multicast MRB + DRB is 16, the UE should have the additional MRB capability dedicated to broadcast reception, otherwise, either the on-going unicast/multicast services will be affected (as some RBs will have to be removed to allow the UE broadcast reception) or the broadcast service performance will suffer or even be impossible (in case the network will still use all the RBs for unicast/multicast). To avoid impact of unicast/multicast and guarantee broadcast service continuity, it would be beneficial for some broadcast MRB(s) to be available separately from the total number of MRB+DRB(s) used for multicast/unicast. Considering the possible broadcast services and UE complexity, the minimum number of broadcast MRB is suggested to be 4.</w:t>
      </w:r>
    </w:p>
    <w:p w14:paraId="04A86D08" w14:textId="241850FC" w:rsidR="003D1BCB" w:rsidRPr="00FD78C1" w:rsidRDefault="003D1BCB" w:rsidP="003D1BCB">
      <w:pPr>
        <w:rPr>
          <w:rFonts w:eastAsiaTheme="minorEastAsia"/>
          <w:b/>
          <w:lang w:eastAsia="zh-CN"/>
        </w:rPr>
      </w:pPr>
      <w:r w:rsidRPr="00FD78C1">
        <w:rPr>
          <w:rFonts w:eastAsiaTheme="minorEastAsia"/>
          <w:b/>
          <w:lang w:eastAsia="zh-CN"/>
        </w:rPr>
        <w:t xml:space="preserve">Proposal </w:t>
      </w:r>
      <w:r>
        <w:rPr>
          <w:rFonts w:eastAsiaTheme="minorEastAsia"/>
          <w:b/>
          <w:lang w:eastAsia="zh-CN"/>
        </w:rPr>
        <w:t>5</w:t>
      </w:r>
      <w:r w:rsidR="00DD59E7">
        <w:rPr>
          <w:rFonts w:eastAsiaTheme="minorEastAsia"/>
          <w:b/>
          <w:lang w:eastAsia="zh-CN"/>
        </w:rPr>
        <w:t>a</w:t>
      </w:r>
      <w:r w:rsidRPr="00FD78C1">
        <w:rPr>
          <w:rFonts w:eastAsiaTheme="minorEastAsia" w:hint="eastAsia"/>
          <w:b/>
          <w:lang w:eastAsia="zh-CN"/>
        </w:rPr>
        <w:t>:</w:t>
      </w:r>
      <w:r w:rsidRPr="00FD78C1">
        <w:rPr>
          <w:rFonts w:eastAsiaTheme="minorEastAsia"/>
          <w:b/>
          <w:lang w:eastAsia="zh-CN"/>
        </w:rPr>
        <w:t xml:space="preserve"> The minimum </w:t>
      </w:r>
      <w:r>
        <w:rPr>
          <w:rFonts w:eastAsiaTheme="minorEastAsia"/>
          <w:b/>
          <w:lang w:eastAsia="zh-CN"/>
        </w:rPr>
        <w:t xml:space="preserve">number of </w:t>
      </w:r>
      <w:r w:rsidRPr="00FD78C1">
        <w:rPr>
          <w:rFonts w:eastAsiaTheme="minorEastAsia"/>
          <w:b/>
          <w:lang w:eastAsia="zh-CN"/>
        </w:rPr>
        <w:t xml:space="preserve">broadcast MRB(s) supported by </w:t>
      </w:r>
      <w:r>
        <w:rPr>
          <w:rFonts w:eastAsiaTheme="minorEastAsia"/>
          <w:b/>
          <w:lang w:eastAsia="zh-CN"/>
        </w:rPr>
        <w:t xml:space="preserve">the MRB broadcast capable UE is </w:t>
      </w:r>
      <w:r w:rsidRPr="00FD78C1">
        <w:rPr>
          <w:rFonts w:eastAsiaTheme="minorEastAsia"/>
          <w:b/>
          <w:lang w:eastAsia="zh-CN"/>
        </w:rPr>
        <w:t>4</w:t>
      </w:r>
      <w:r w:rsidR="00DD59E7">
        <w:rPr>
          <w:rFonts w:eastAsiaTheme="minorEastAsia"/>
          <w:b/>
          <w:lang w:eastAsia="zh-CN"/>
        </w:rPr>
        <w:t xml:space="preserve"> (these broadcast MRBs are supported in addition to the minimum 16 DRBs (and potentially multicast MRBs).</w:t>
      </w:r>
    </w:p>
    <w:p w14:paraId="4C6B6E86" w14:textId="77777777" w:rsidR="003D1BCB" w:rsidRPr="007D435F" w:rsidRDefault="003D1BCB" w:rsidP="003D1BCB">
      <w:pPr>
        <w:pStyle w:val="Heading1"/>
        <w:rPr>
          <w:rFonts w:eastAsia="宋体"/>
          <w:sz w:val="32"/>
          <w:lang w:eastAsia="zh-CN"/>
        </w:rPr>
      </w:pPr>
      <w:r w:rsidRPr="007D435F">
        <w:rPr>
          <w:rFonts w:eastAsia="宋体"/>
          <w:sz w:val="32"/>
          <w:lang w:eastAsia="zh-CN"/>
        </w:rPr>
        <w:lastRenderedPageBreak/>
        <w:t>Conclusion</w:t>
      </w:r>
    </w:p>
    <w:p w14:paraId="507BE15F" w14:textId="77777777" w:rsidR="003D1BCB" w:rsidRDefault="003D1BCB" w:rsidP="003D1BCB">
      <w:pPr>
        <w:rPr>
          <w:rFonts w:eastAsia="宋体"/>
          <w:lang w:eastAsia="zh-CN"/>
        </w:rPr>
      </w:pPr>
      <w:r>
        <w:rPr>
          <w:rFonts w:eastAsia="宋体" w:hint="eastAsia"/>
          <w:lang w:eastAsia="zh-CN"/>
        </w:rPr>
        <w:t xml:space="preserve">In this </w:t>
      </w:r>
      <w:r w:rsidRPr="004609C2">
        <w:rPr>
          <w:rFonts w:eastAsia="宋体"/>
          <w:lang w:eastAsia="zh-CN"/>
        </w:rPr>
        <w:t>contribution</w:t>
      </w:r>
      <w:r>
        <w:rPr>
          <w:rFonts w:eastAsia="宋体"/>
          <w:lang w:eastAsia="zh-CN"/>
        </w:rPr>
        <w:t>, we discuss about broadcast MBS capabilities.</w:t>
      </w:r>
    </w:p>
    <w:p w14:paraId="3B81D96C" w14:textId="77777777" w:rsidR="003D1BCB" w:rsidRDefault="003D1BCB" w:rsidP="003D1BCB">
      <w:pPr>
        <w:rPr>
          <w:rFonts w:eastAsiaTheme="minorEastAsia"/>
          <w:b/>
          <w:lang w:eastAsia="zh-CN"/>
        </w:rPr>
      </w:pPr>
      <w:r>
        <w:rPr>
          <w:rFonts w:eastAsiaTheme="minorEastAsia"/>
          <w:b/>
          <w:lang w:eastAsia="zh-CN"/>
        </w:rPr>
        <w:t>Observation 1</w:t>
      </w:r>
      <w:r w:rsidRPr="00B6431D">
        <w:rPr>
          <w:rFonts w:eastAsiaTheme="minorEastAsia" w:hint="eastAsia"/>
          <w:b/>
          <w:lang w:eastAsia="zh-CN"/>
        </w:rPr>
        <w:t>：</w:t>
      </w:r>
      <w:r>
        <w:rPr>
          <w:rFonts w:eastAsiaTheme="minorEastAsia"/>
          <w:b/>
          <w:lang w:eastAsia="zh-CN"/>
        </w:rPr>
        <w:t>If non-serving cell broadcast is supported, no impact on scheduling of serving cell(s) is required from the network after receiving MII</w:t>
      </w:r>
      <w:r w:rsidRPr="00B6431D">
        <w:rPr>
          <w:rFonts w:eastAsiaTheme="minorEastAsia"/>
          <w:b/>
          <w:lang w:eastAsia="zh-CN"/>
        </w:rPr>
        <w:t>.</w:t>
      </w:r>
      <w:r>
        <w:rPr>
          <w:rFonts w:eastAsiaTheme="minorEastAsia"/>
          <w:b/>
          <w:lang w:eastAsia="zh-CN"/>
        </w:rPr>
        <w:t xml:space="preserve"> Otherwise, the broadcast service should be provided on serving cells considering UE capability.</w:t>
      </w:r>
    </w:p>
    <w:p w14:paraId="7F7ECAE3" w14:textId="5A0A03E1" w:rsidR="003D1BCB" w:rsidRPr="007A6354" w:rsidRDefault="003D1BCB" w:rsidP="003D1BCB">
      <w:pPr>
        <w:rPr>
          <w:rFonts w:eastAsiaTheme="minorEastAsia"/>
          <w:b/>
          <w:lang w:eastAsia="zh-CN"/>
        </w:rPr>
      </w:pPr>
      <w:r>
        <w:rPr>
          <w:rFonts w:eastAsiaTheme="minorEastAsia"/>
          <w:b/>
          <w:lang w:eastAsia="zh-CN"/>
        </w:rPr>
        <w:t xml:space="preserve">Proposal 1: Basic broadcast capability should be defined as optional with </w:t>
      </w:r>
      <w:r w:rsidR="00E61637">
        <w:rPr>
          <w:rFonts w:eastAsiaTheme="minorEastAsia"/>
          <w:b/>
          <w:lang w:eastAsia="zh-CN"/>
        </w:rPr>
        <w:t>capability signalling reported o</w:t>
      </w:r>
      <w:r>
        <w:rPr>
          <w:rFonts w:eastAsiaTheme="minorEastAsia"/>
          <w:b/>
          <w:lang w:eastAsia="zh-CN"/>
        </w:rPr>
        <w:t>n per</w:t>
      </w:r>
      <w:r w:rsidR="00E61637">
        <w:rPr>
          <w:rFonts w:eastAsiaTheme="minorEastAsia"/>
          <w:b/>
          <w:lang w:eastAsia="zh-CN"/>
        </w:rPr>
        <w:t xml:space="preserve"> </w:t>
      </w:r>
      <w:r>
        <w:rPr>
          <w:rFonts w:eastAsiaTheme="minorEastAsia"/>
          <w:b/>
          <w:lang w:eastAsia="zh-CN"/>
        </w:rPr>
        <w:t>BC level.</w:t>
      </w:r>
    </w:p>
    <w:p w14:paraId="3E3A71AF" w14:textId="262FC10B" w:rsidR="003D1BCB" w:rsidRPr="004022F1" w:rsidRDefault="003D1BCB" w:rsidP="003D1BCB">
      <w:pPr>
        <w:spacing w:after="120"/>
        <w:ind w:rightChars="100" w:right="200"/>
        <w:jc w:val="both"/>
        <w:rPr>
          <w:rFonts w:eastAsiaTheme="minorEastAsia"/>
          <w:b/>
          <w:lang w:eastAsia="zh-CN"/>
        </w:rPr>
      </w:pPr>
      <w:r w:rsidRPr="004022F1">
        <w:rPr>
          <w:rFonts w:eastAsiaTheme="minorEastAsia"/>
          <w:b/>
          <w:lang w:eastAsia="zh-CN"/>
        </w:rPr>
        <w:t>Proposal 2</w:t>
      </w:r>
      <w:r w:rsidRPr="004022F1">
        <w:rPr>
          <w:rFonts w:eastAsiaTheme="minorEastAsia" w:hint="eastAsia"/>
          <w:b/>
          <w:lang w:eastAsia="zh-CN"/>
        </w:rPr>
        <w:t>:</w:t>
      </w:r>
      <w:r w:rsidRPr="004022F1">
        <w:rPr>
          <w:rFonts w:eastAsiaTheme="minorEastAsia"/>
          <w:b/>
          <w:lang w:eastAsia="zh-CN"/>
        </w:rPr>
        <w:t xml:space="preserve"> Broadcast on non-serving cell capability should be defined as optional with </w:t>
      </w:r>
      <w:r w:rsidR="009F54CE">
        <w:rPr>
          <w:rFonts w:eastAsiaTheme="minorEastAsia"/>
          <w:b/>
          <w:lang w:eastAsia="zh-CN"/>
        </w:rPr>
        <w:t>capability signalling reported o</w:t>
      </w:r>
      <w:r w:rsidRPr="004022F1">
        <w:rPr>
          <w:rFonts w:eastAsiaTheme="minorEastAsia"/>
          <w:b/>
          <w:lang w:eastAsia="zh-CN"/>
        </w:rPr>
        <w:t>n per</w:t>
      </w:r>
      <w:r w:rsidR="009F54CE">
        <w:rPr>
          <w:rFonts w:eastAsiaTheme="minorEastAsia"/>
          <w:b/>
          <w:lang w:eastAsia="zh-CN"/>
        </w:rPr>
        <w:t xml:space="preserve"> </w:t>
      </w:r>
      <w:r w:rsidRPr="004022F1">
        <w:rPr>
          <w:rFonts w:eastAsiaTheme="minorEastAsia"/>
          <w:b/>
          <w:lang w:eastAsia="zh-CN"/>
        </w:rPr>
        <w:t>BC level.</w:t>
      </w:r>
    </w:p>
    <w:p w14:paraId="63280CEE" w14:textId="77777777" w:rsidR="003D1BCB" w:rsidRDefault="003D1BCB" w:rsidP="003D1BCB">
      <w:pPr>
        <w:rPr>
          <w:rFonts w:eastAsiaTheme="minorEastAsia"/>
          <w:b/>
          <w:lang w:eastAsia="zh-CN"/>
        </w:rPr>
      </w:pPr>
      <w:r w:rsidRPr="00C63612">
        <w:rPr>
          <w:rFonts w:eastAsiaTheme="minorEastAsia"/>
          <w:b/>
          <w:lang w:eastAsia="zh-CN"/>
        </w:rPr>
        <w:t xml:space="preserve">Proposal </w:t>
      </w:r>
      <w:r>
        <w:rPr>
          <w:rFonts w:eastAsiaTheme="minorEastAsia"/>
          <w:b/>
          <w:lang w:eastAsia="zh-CN"/>
        </w:rPr>
        <w:t>3</w:t>
      </w:r>
      <w:r w:rsidRPr="00C63612">
        <w:rPr>
          <w:rFonts w:eastAsiaTheme="minorEastAsia"/>
          <w:b/>
          <w:lang w:eastAsia="zh-CN"/>
        </w:rPr>
        <w:t>: Only RoHC profile 0x0000, 0x0001 and 0x0002</w:t>
      </w:r>
      <w:r>
        <w:rPr>
          <w:rFonts w:eastAsiaTheme="minorEastAsia"/>
          <w:b/>
          <w:lang w:eastAsia="zh-CN"/>
        </w:rPr>
        <w:t xml:space="preserve"> </w:t>
      </w:r>
      <w:r w:rsidRPr="00C63612">
        <w:rPr>
          <w:rFonts w:eastAsiaTheme="minorEastAsia"/>
          <w:b/>
          <w:lang w:eastAsia="zh-CN"/>
        </w:rPr>
        <w:t xml:space="preserve">are </w:t>
      </w:r>
      <w:r>
        <w:rPr>
          <w:rFonts w:eastAsiaTheme="minorEastAsia"/>
          <w:b/>
          <w:lang w:eastAsia="zh-CN"/>
        </w:rPr>
        <w:t xml:space="preserve">mandatory </w:t>
      </w:r>
      <w:r w:rsidRPr="00C63612">
        <w:rPr>
          <w:rFonts w:eastAsiaTheme="minorEastAsia"/>
          <w:b/>
          <w:lang w:eastAsia="zh-CN"/>
        </w:rPr>
        <w:t>supported for MBS broadcast.</w:t>
      </w:r>
    </w:p>
    <w:p w14:paraId="1284F5CF" w14:textId="77777777" w:rsidR="003D1BCB" w:rsidRDefault="003D1BCB" w:rsidP="003D1BCB">
      <w:pPr>
        <w:rPr>
          <w:rFonts w:eastAsiaTheme="minorEastAsia"/>
          <w:b/>
          <w:lang w:eastAsia="zh-CN"/>
        </w:rPr>
      </w:pPr>
      <w:r>
        <w:rPr>
          <w:rFonts w:eastAsiaTheme="minorEastAsia"/>
          <w:b/>
          <w:lang w:eastAsia="zh-CN"/>
        </w:rPr>
        <w:t>Proposal 4</w:t>
      </w:r>
      <w:r w:rsidRPr="00C63612">
        <w:rPr>
          <w:rFonts w:eastAsiaTheme="minorEastAsia"/>
          <w:b/>
          <w:lang w:eastAsia="zh-CN"/>
        </w:rPr>
        <w:t>:</w:t>
      </w:r>
      <w:r>
        <w:rPr>
          <w:rFonts w:eastAsiaTheme="minorEastAsia"/>
          <w:b/>
          <w:lang w:eastAsia="zh-CN"/>
        </w:rPr>
        <w:t xml:space="preserve"> The mandatory supported number of RoHC context sessions is 2 for MBS broadcast.</w:t>
      </w:r>
    </w:p>
    <w:p w14:paraId="1B081696" w14:textId="77777777" w:rsidR="00DC41E8" w:rsidRPr="00FD78C1" w:rsidRDefault="00DC41E8" w:rsidP="00DC41E8">
      <w:pPr>
        <w:rPr>
          <w:rFonts w:eastAsiaTheme="minorEastAsia"/>
          <w:b/>
          <w:lang w:eastAsia="zh-CN"/>
        </w:rPr>
      </w:pPr>
      <w:r w:rsidRPr="00FD78C1">
        <w:rPr>
          <w:rFonts w:eastAsiaTheme="minorEastAsia"/>
          <w:b/>
          <w:lang w:eastAsia="zh-CN"/>
        </w:rPr>
        <w:t xml:space="preserve">Proposal </w:t>
      </w:r>
      <w:r>
        <w:rPr>
          <w:rFonts w:eastAsiaTheme="minorEastAsia"/>
          <w:b/>
          <w:lang w:eastAsia="zh-CN"/>
        </w:rPr>
        <w:t>5a</w:t>
      </w:r>
      <w:r w:rsidRPr="00FD78C1">
        <w:rPr>
          <w:rFonts w:eastAsiaTheme="minorEastAsia" w:hint="eastAsia"/>
          <w:b/>
          <w:lang w:eastAsia="zh-CN"/>
        </w:rPr>
        <w:t>:</w:t>
      </w:r>
      <w:r w:rsidRPr="00FD78C1">
        <w:rPr>
          <w:rFonts w:eastAsiaTheme="minorEastAsia"/>
          <w:b/>
          <w:lang w:eastAsia="zh-CN"/>
        </w:rPr>
        <w:t xml:space="preserve"> The minimum </w:t>
      </w:r>
      <w:r>
        <w:rPr>
          <w:rFonts w:eastAsiaTheme="minorEastAsia"/>
          <w:b/>
          <w:lang w:eastAsia="zh-CN"/>
        </w:rPr>
        <w:t xml:space="preserve">number of </w:t>
      </w:r>
      <w:r w:rsidRPr="00FD78C1">
        <w:rPr>
          <w:rFonts w:eastAsiaTheme="minorEastAsia"/>
          <w:b/>
          <w:lang w:eastAsia="zh-CN"/>
        </w:rPr>
        <w:t xml:space="preserve">broadcast MRB(s) supported by </w:t>
      </w:r>
      <w:r>
        <w:rPr>
          <w:rFonts w:eastAsiaTheme="minorEastAsia"/>
          <w:b/>
          <w:lang w:eastAsia="zh-CN"/>
        </w:rPr>
        <w:t xml:space="preserve">the MRB broadcast capable UE is </w:t>
      </w:r>
      <w:r w:rsidRPr="00FD78C1">
        <w:rPr>
          <w:rFonts w:eastAsiaTheme="minorEastAsia"/>
          <w:b/>
          <w:lang w:eastAsia="zh-CN"/>
        </w:rPr>
        <w:t>4</w:t>
      </w:r>
      <w:r>
        <w:rPr>
          <w:rFonts w:eastAsiaTheme="minorEastAsia"/>
          <w:b/>
          <w:lang w:eastAsia="zh-CN"/>
        </w:rPr>
        <w:t xml:space="preserve"> (these broadcast MRBs are supported in addition to the minimum 16 DRBs (and potentially multicast MRBs).</w:t>
      </w:r>
    </w:p>
    <w:p w14:paraId="7D377C58" w14:textId="09699FA2" w:rsidR="00BB7889" w:rsidRPr="007D435F" w:rsidRDefault="00BB7889" w:rsidP="00C23B88">
      <w:pPr>
        <w:pStyle w:val="Heading1"/>
        <w:rPr>
          <w:lang w:eastAsia="zh-CN"/>
        </w:rPr>
      </w:pPr>
      <w:r w:rsidRPr="007D435F">
        <w:t>References</w:t>
      </w:r>
    </w:p>
    <w:p w14:paraId="18D998DB" w14:textId="77777777" w:rsidR="00FD78C1" w:rsidRPr="00FD78C1" w:rsidRDefault="00FD78C1" w:rsidP="00FD78C1">
      <w:pPr>
        <w:numPr>
          <w:ilvl w:val="0"/>
          <w:numId w:val="4"/>
        </w:numPr>
        <w:overflowPunct/>
        <w:autoSpaceDE/>
        <w:autoSpaceDN/>
        <w:adjustRightInd/>
        <w:textAlignment w:val="auto"/>
        <w:rPr>
          <w:rFonts w:eastAsia="MS Mincho"/>
          <w:lang w:eastAsia="ja-JP"/>
        </w:rPr>
      </w:pPr>
      <w:r>
        <w:t xml:space="preserve">R2-2202102 </w:t>
      </w:r>
      <w:r w:rsidRPr="00211C68">
        <w:rPr>
          <w:rFonts w:cs="Arial"/>
        </w:rPr>
        <w:t>Report of 3GPP TSG RAN WG2 meeting #116</w:t>
      </w:r>
      <w:r>
        <w:rPr>
          <w:rFonts w:cs="Arial"/>
        </w:rPr>
        <w:t>bis</w:t>
      </w:r>
      <w:r w:rsidRPr="00211C68">
        <w:rPr>
          <w:rFonts w:cs="Arial"/>
        </w:rPr>
        <w:t>-e, Online</w:t>
      </w:r>
    </w:p>
    <w:p w14:paraId="775A6687" w14:textId="1C1C49C4" w:rsidR="00FD78C1" w:rsidRPr="00FD78C1" w:rsidRDefault="00FD78C1" w:rsidP="00FD78C1">
      <w:pPr>
        <w:numPr>
          <w:ilvl w:val="0"/>
          <w:numId w:val="4"/>
        </w:numPr>
        <w:overflowPunct/>
        <w:autoSpaceDE/>
        <w:autoSpaceDN/>
        <w:adjustRightInd/>
        <w:textAlignment w:val="auto"/>
        <w:rPr>
          <w:rFonts w:eastAsia="MS Mincho"/>
          <w:lang w:eastAsia="ja-JP"/>
        </w:rPr>
      </w:pPr>
      <w:r>
        <w:rPr>
          <w:rFonts w:eastAsiaTheme="minorEastAsia" w:hint="eastAsia"/>
          <w:lang w:eastAsia="zh-CN"/>
        </w:rPr>
        <w:t>R</w:t>
      </w:r>
      <w:r>
        <w:rPr>
          <w:rFonts w:eastAsiaTheme="minorEastAsia"/>
          <w:lang w:eastAsia="zh-CN"/>
        </w:rPr>
        <w:t xml:space="preserve">1-2202928 </w:t>
      </w:r>
      <w:r w:rsidRPr="00FD78C1">
        <w:rPr>
          <w:rFonts w:eastAsiaTheme="minorEastAsia"/>
          <w:lang w:eastAsia="zh-CN"/>
        </w:rPr>
        <w:t>Updated RAN1 UE features list for Rel-17 NR after RAN1 108-e</w:t>
      </w:r>
    </w:p>
    <w:p w14:paraId="72295C12" w14:textId="77777777" w:rsidR="00FD78C1" w:rsidRPr="00420A26" w:rsidRDefault="00FD78C1" w:rsidP="00FD78C1">
      <w:pPr>
        <w:numPr>
          <w:ilvl w:val="0"/>
          <w:numId w:val="4"/>
        </w:numPr>
        <w:overflowPunct/>
        <w:autoSpaceDE/>
        <w:autoSpaceDN/>
        <w:adjustRightInd/>
        <w:textAlignment w:val="auto"/>
        <w:rPr>
          <w:rFonts w:eastAsia="MS Mincho"/>
          <w:lang w:eastAsia="ja-JP"/>
        </w:rPr>
      </w:pPr>
      <w:r w:rsidRPr="00920466">
        <w:rPr>
          <w:rFonts w:eastAsia="MS Mincho"/>
          <w:lang w:eastAsia="ja-JP"/>
        </w:rPr>
        <w:t>R2-2202114</w:t>
      </w:r>
      <w:r>
        <w:rPr>
          <w:rFonts w:eastAsia="MS Mincho"/>
          <w:lang w:eastAsia="ja-JP"/>
        </w:rPr>
        <w:t xml:space="preserve">, </w:t>
      </w:r>
      <w:r w:rsidRPr="00920466">
        <w:rPr>
          <w:rFonts w:eastAsia="MS Mincho"/>
          <w:lang w:eastAsia="ja-JP"/>
        </w:rPr>
        <w:t>LS reply to MBS broadcast reception on SCell and non-serving cell</w:t>
      </w:r>
    </w:p>
    <w:p w14:paraId="4B6CD417" w14:textId="77777777" w:rsidR="00FD78C1" w:rsidRPr="00FD78C1" w:rsidRDefault="00FD78C1" w:rsidP="00FD78C1">
      <w:pPr>
        <w:numPr>
          <w:ilvl w:val="0"/>
          <w:numId w:val="4"/>
        </w:numPr>
        <w:overflowPunct/>
        <w:autoSpaceDE/>
        <w:autoSpaceDN/>
        <w:adjustRightInd/>
        <w:textAlignment w:val="auto"/>
        <w:rPr>
          <w:rFonts w:eastAsia="MS Mincho"/>
          <w:lang w:eastAsia="ja-JP"/>
        </w:rPr>
      </w:pPr>
      <w:r>
        <w:t xml:space="preserve">R2-2201970 </w:t>
      </w:r>
      <w:r w:rsidRPr="00211C68">
        <w:rPr>
          <w:rFonts w:cs="Arial"/>
        </w:rPr>
        <w:t>Report of 3GPP TSG RAN WG2 meeting #116-e, Online</w:t>
      </w:r>
    </w:p>
    <w:p w14:paraId="22414B9F" w14:textId="77777777" w:rsidR="00FD78C1" w:rsidRDefault="00FD78C1" w:rsidP="00FD78C1">
      <w:pPr>
        <w:numPr>
          <w:ilvl w:val="0"/>
          <w:numId w:val="4"/>
        </w:numPr>
        <w:overflowPunct/>
        <w:autoSpaceDE/>
        <w:autoSpaceDN/>
        <w:adjustRightInd/>
        <w:textAlignment w:val="auto"/>
        <w:rPr>
          <w:rFonts w:eastAsia="MS Mincho"/>
          <w:lang w:eastAsia="ja-JP"/>
        </w:rPr>
      </w:pPr>
      <w:r w:rsidRPr="00FD78C1">
        <w:t>Report of 3GPP TSG RAN WG2 meeting #117-e, Online</w:t>
      </w:r>
      <w:r w:rsidRPr="00FD78C1">
        <w:rPr>
          <w:rFonts w:eastAsia="MS Mincho"/>
        </w:rPr>
        <w:t xml:space="preserve"> </w:t>
      </w:r>
    </w:p>
    <w:sectPr w:rsidR="00FD78C1"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46809" w14:textId="77777777" w:rsidR="005E30DE" w:rsidRDefault="005E30DE">
      <w:r>
        <w:separator/>
      </w:r>
    </w:p>
  </w:endnote>
  <w:endnote w:type="continuationSeparator" w:id="0">
    <w:p w14:paraId="74ECDCA9" w14:textId="77777777" w:rsidR="005E30DE" w:rsidRDefault="005E3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F2A15" w:rsidRDefault="008F2A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B43D2" w14:textId="77777777" w:rsidR="005E30DE" w:rsidRDefault="005E30DE">
      <w:r>
        <w:separator/>
      </w:r>
    </w:p>
  </w:footnote>
  <w:footnote w:type="continuationSeparator" w:id="0">
    <w:p w14:paraId="01047150" w14:textId="77777777" w:rsidR="005E30DE" w:rsidRDefault="005E30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4E15"/>
    <w:multiLevelType w:val="hybridMultilevel"/>
    <w:tmpl w:val="908CE7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56D337FE"/>
    <w:multiLevelType w:val="hybridMultilevel"/>
    <w:tmpl w:val="940E78E0"/>
    <w:lvl w:ilvl="0" w:tplc="CE52C0F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9D065F"/>
    <w:multiLevelType w:val="hybridMultilevel"/>
    <w:tmpl w:val="28B899F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084A6E"/>
    <w:multiLevelType w:val="hybridMultilevel"/>
    <w:tmpl w:val="427ACEB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9"/>
  </w:num>
  <w:num w:numId="2">
    <w:abstractNumId w:val="20"/>
  </w:num>
  <w:num w:numId="3">
    <w:abstractNumId w:val="24"/>
  </w:num>
  <w:num w:numId="4">
    <w:abstractNumId w:val="12"/>
  </w:num>
  <w:num w:numId="5">
    <w:abstractNumId w:val="10"/>
  </w:num>
  <w:num w:numId="6">
    <w:abstractNumId w:val="21"/>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8"/>
  </w:num>
  <w:num w:numId="9">
    <w:abstractNumId w:val="32"/>
  </w:num>
  <w:num w:numId="10">
    <w:abstractNumId w:val="15"/>
  </w:num>
  <w:num w:numId="11">
    <w:abstractNumId w:val="9"/>
  </w:num>
  <w:num w:numId="12">
    <w:abstractNumId w:val="6"/>
  </w:num>
  <w:num w:numId="13">
    <w:abstractNumId w:val="4"/>
  </w:num>
  <w:num w:numId="14">
    <w:abstractNumId w:val="7"/>
  </w:num>
  <w:num w:numId="15">
    <w:abstractNumId w:val="11"/>
  </w:num>
  <w:num w:numId="16">
    <w:abstractNumId w:val="14"/>
  </w:num>
  <w:num w:numId="17">
    <w:abstractNumId w:val="9"/>
  </w:num>
  <w:num w:numId="18">
    <w:abstractNumId w:val="9"/>
  </w:num>
  <w:num w:numId="19">
    <w:abstractNumId w:val="9"/>
  </w:num>
  <w:num w:numId="20">
    <w:abstractNumId w:val="9"/>
  </w:num>
  <w:num w:numId="21">
    <w:abstractNumId w:val="9"/>
  </w:num>
  <w:num w:numId="22">
    <w:abstractNumId w:val="23"/>
  </w:num>
  <w:num w:numId="23">
    <w:abstractNumId w:val="13"/>
  </w:num>
  <w:num w:numId="24">
    <w:abstractNumId w:val="26"/>
  </w:num>
  <w:num w:numId="25">
    <w:abstractNumId w:val="30"/>
  </w:num>
  <w:num w:numId="26">
    <w:abstractNumId w:val="8"/>
  </w:num>
  <w:num w:numId="27">
    <w:abstractNumId w:val="3"/>
  </w:num>
  <w:num w:numId="28">
    <w:abstractNumId w:val="18"/>
  </w:num>
  <w:num w:numId="29">
    <w:abstractNumId w:val="5"/>
  </w:num>
  <w:num w:numId="30">
    <w:abstractNumId w:val="16"/>
  </w:num>
  <w:num w:numId="31">
    <w:abstractNumId w:val="31"/>
  </w:num>
  <w:num w:numId="32">
    <w:abstractNumId w:val="22"/>
  </w:num>
  <w:num w:numId="33">
    <w:abstractNumId w:val="9"/>
  </w:num>
  <w:num w:numId="34">
    <w:abstractNumId w:val="0"/>
  </w:num>
  <w:num w:numId="35">
    <w:abstractNumId w:val="2"/>
  </w:num>
  <w:num w:numId="36">
    <w:abstractNumId w:val="29"/>
  </w:num>
  <w:num w:numId="37">
    <w:abstractNumId w:val="27"/>
  </w:num>
  <w:num w:numId="38">
    <w:abstractNumId w:val="17"/>
  </w:num>
  <w:num w:numId="39">
    <w:abstractNumId w:val="19"/>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B1E"/>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9A6"/>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7F7"/>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A41"/>
    <w:rsid w:val="00143488"/>
    <w:rsid w:val="00143706"/>
    <w:rsid w:val="00143759"/>
    <w:rsid w:val="00143BED"/>
    <w:rsid w:val="00143C8B"/>
    <w:rsid w:val="00143F56"/>
    <w:rsid w:val="0014464C"/>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AA"/>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59B"/>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717"/>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835"/>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4D2A"/>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BCB"/>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621"/>
    <w:rsid w:val="00401648"/>
    <w:rsid w:val="00401E1C"/>
    <w:rsid w:val="004022F1"/>
    <w:rsid w:val="0040253D"/>
    <w:rsid w:val="004028EA"/>
    <w:rsid w:val="004029DE"/>
    <w:rsid w:val="0040312B"/>
    <w:rsid w:val="0040356F"/>
    <w:rsid w:val="004035EE"/>
    <w:rsid w:val="004040B8"/>
    <w:rsid w:val="0040416A"/>
    <w:rsid w:val="00404957"/>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0CEF"/>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64A"/>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0DE"/>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96"/>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FA4"/>
    <w:rsid w:val="007250A6"/>
    <w:rsid w:val="0072535E"/>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F6E"/>
    <w:rsid w:val="007A4605"/>
    <w:rsid w:val="007A465A"/>
    <w:rsid w:val="007A4C89"/>
    <w:rsid w:val="007A4E4B"/>
    <w:rsid w:val="007A5394"/>
    <w:rsid w:val="007A5A2B"/>
    <w:rsid w:val="007A5A43"/>
    <w:rsid w:val="007A5AA9"/>
    <w:rsid w:val="007A616B"/>
    <w:rsid w:val="007A6354"/>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269"/>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A75"/>
    <w:rsid w:val="00810B89"/>
    <w:rsid w:val="008112E2"/>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4DBF"/>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7F4"/>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BC5"/>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CD5"/>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50"/>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373"/>
    <w:rsid w:val="009F4419"/>
    <w:rsid w:val="009F4687"/>
    <w:rsid w:val="009F4EEB"/>
    <w:rsid w:val="009F5315"/>
    <w:rsid w:val="009F54CE"/>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3E7"/>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1C"/>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5D9E"/>
    <w:rsid w:val="00BA60FB"/>
    <w:rsid w:val="00BA611B"/>
    <w:rsid w:val="00BA62DD"/>
    <w:rsid w:val="00BA757E"/>
    <w:rsid w:val="00BA79DE"/>
    <w:rsid w:val="00BA7BCE"/>
    <w:rsid w:val="00BA7DCA"/>
    <w:rsid w:val="00BB005E"/>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A59"/>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07F19"/>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612"/>
    <w:rsid w:val="00C63A3C"/>
    <w:rsid w:val="00C63AE3"/>
    <w:rsid w:val="00C63B01"/>
    <w:rsid w:val="00C641FD"/>
    <w:rsid w:val="00C6429C"/>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AF"/>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62"/>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559E"/>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485"/>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D92"/>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4BD"/>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1E8"/>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59E7"/>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EC3"/>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637"/>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D16"/>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6B84"/>
    <w:rsid w:val="00ED7527"/>
    <w:rsid w:val="00ED7AC1"/>
    <w:rsid w:val="00ED7F1A"/>
    <w:rsid w:val="00EE032C"/>
    <w:rsid w:val="00EE03A6"/>
    <w:rsid w:val="00EE04FA"/>
    <w:rsid w:val="00EE0625"/>
    <w:rsid w:val="00EE08C0"/>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47"/>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401"/>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4E55"/>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2">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2"/>
    <w:rsid w:val="00572A4C"/>
    <w:rPr>
      <w:rFonts w:ascii="Arial" w:eastAsia="Arial" w:hAnsi="Arial"/>
      <w:b w:val="0"/>
      <w:bCs/>
      <w:noProof/>
      <w:sz w:val="22"/>
      <w:lang w:val="en-GB" w:eastAsia="en-US" w:bidi="ar-SA"/>
    </w:rPr>
  </w:style>
  <w:style w:type="paragraph" w:customStyle="1" w:styleId="a0">
    <w:name w:val="表格题注"/>
    <w:next w:val="Normal"/>
    <w:rsid w:val="00627325"/>
    <w:pPr>
      <w:numPr>
        <w:numId w:val="2"/>
      </w:numPr>
      <w:spacing w:beforeLines="50" w:afterLines="50"/>
      <w:jc w:val="center"/>
    </w:pPr>
    <w:rPr>
      <w:rFonts w:eastAsia="Times New Roman"/>
      <w:b/>
      <w:lang w:val="en-GB"/>
    </w:rPr>
  </w:style>
  <w:style w:type="paragraph" w:customStyle="1" w:styleId="a1">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Normal"/>
    <w:uiPriority w:val="99"/>
    <w:qFormat/>
    <w:rsid w:val="00FC5880"/>
    <w:pPr>
      <w:numPr>
        <w:numId w:val="38"/>
      </w:numPr>
      <w:overflowPunct/>
      <w:autoSpaceDE/>
      <w:autoSpaceDN/>
      <w:adjustRightInd/>
      <w:textAlignment w:val="auto"/>
    </w:pPr>
    <w:rPr>
      <w:rFonts w:eastAsia="MS Gothic"/>
      <w:sz w:val="24"/>
      <w:lang w:eastAsia="ja-JP"/>
    </w:rPr>
  </w:style>
  <w:style w:type="paragraph" w:customStyle="1" w:styleId="Proposal">
    <w:name w:val="Proposal"/>
    <w:basedOn w:val="BodyText"/>
    <w:qFormat/>
    <w:rsid w:val="00FC5880"/>
    <w:pPr>
      <w:numPr>
        <w:numId w:val="39"/>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09923628">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37EA2C-A7A7-4511-8FC8-336016F38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TotalTime>
  <Pages>3</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16</cp:revision>
  <cp:lastPrinted>2010-01-06T08:23:00Z</cp:lastPrinted>
  <dcterms:created xsi:type="dcterms:W3CDTF">2022-04-25T03:20:00Z</dcterms:created>
  <dcterms:modified xsi:type="dcterms:W3CDTF">2022-04-25T20:24:00Z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(3)FuVqd96QB081A9PXrfDYxJSTr1EbBQa8wKs+tSbClgRiFTKtOrlCibkKu2irWZFqZOKj/b1M
i8m/AcwkzCqgcBf2Gnw4DU3shQDHwn9zX58n8RaUro174X59l5d92sol3lOYsBUSeKnxnxCY
iWgiEaCMcfTzgOYyHiA2MNEqM2Bmr9trT6J07T/JV/ZM4pMN7SG1X6LEzrgACIwwWzNYPE2U
E6JcwPToi+SLsZnUjj</vt:lpwstr>
  </property>
  <property fmtid="{D5CDD505-2E9C-101B-9397-08002B2CF9AE}" pid="11" name="_2015_ms_pID_7253431">
    <vt:lpwstr>NlqVp1X5hOkfXSDLrvL5uu8xTQ7FWsTUHHsBQPDzk00fI1gxq76MzF
2Dy+tKk9TPMHJw1Jq+O9ddGG9nzoMlgbNgF/NoKMJ/QJUrlBLhi6RooOE6D5T80feChSauK1
hKiQ+bf04tK7LwCWjYXCoGeX8oO5dwQcFIcPNnyfYvy+2Ud1gFyoHkVv5krOIbZaf0VnuvK7
pDiYVL5aVZe1j5x2OwZ4gW3nNrl7OpK4Y+jX</vt:lpwstr>
  </property>
  <property fmtid="{D5CDD505-2E9C-101B-9397-08002B2CF9AE}" pid="12" name="_2015_ms_pID_7253432">
    <vt:lpwstr>6p9GxL4VZaMZ9NdjE6HOfbyfR75k1u4egtlm
Tv5W4vFmVIq79Rp8jsLJfK6m5zHKQ7mHfT47WfPcfZSUTggdsbI=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1650899065</vt:lpwstr>
  </property>
</Properties>
</file>